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B42" w:rsidRDefault="00B12B42" w:rsidP="00B14E9E">
      <w:pPr>
        <w:jc w:val="center"/>
        <w:rPr>
          <w:rFonts w:ascii="Arial" w:hAnsi="Arial" w:cs="Arial"/>
          <w:sz w:val="28"/>
          <w:szCs w:val="28"/>
        </w:rPr>
      </w:pPr>
    </w:p>
    <w:p w:rsidR="00F61FC0" w:rsidRDefault="00F61FC0">
      <w:pPr>
        <w:rPr>
          <w:rFonts w:ascii="Arial" w:hAnsi="Arial" w:cs="Arial"/>
          <w:sz w:val="28"/>
          <w:szCs w:val="28"/>
        </w:rPr>
      </w:pPr>
    </w:p>
    <w:p w:rsidR="00F61FC0" w:rsidRDefault="00F61FC0" w:rsidP="00F61FC0">
      <w:pPr>
        <w:jc w:val="center"/>
        <w:rPr>
          <w:rFonts w:ascii="Arial" w:hAnsi="Arial" w:cs="Arial"/>
          <w:sz w:val="28"/>
          <w:szCs w:val="28"/>
        </w:rPr>
      </w:pPr>
      <w:r>
        <w:rPr>
          <w:rFonts w:ascii="Arial" w:hAnsi="Arial" w:cs="Arial"/>
          <w:sz w:val="28"/>
          <w:szCs w:val="28"/>
        </w:rPr>
        <w:t>LA RECETTE DU MOIS DE</w:t>
      </w:r>
    </w:p>
    <w:p w:rsidR="00F61FC0" w:rsidRDefault="00F61FC0" w:rsidP="00F61FC0">
      <w:pPr>
        <w:jc w:val="center"/>
        <w:rPr>
          <w:rFonts w:ascii="Arial" w:hAnsi="Arial" w:cs="Arial"/>
          <w:sz w:val="36"/>
          <w:szCs w:val="36"/>
        </w:rPr>
      </w:pPr>
      <w:r>
        <w:rPr>
          <w:rFonts w:ascii="Arial" w:hAnsi="Arial" w:cs="Arial"/>
          <w:sz w:val="36"/>
          <w:szCs w:val="36"/>
        </w:rPr>
        <w:t>MAI</w:t>
      </w:r>
      <w:r w:rsidR="006C3773">
        <w:rPr>
          <w:rFonts w:ascii="Arial" w:hAnsi="Arial" w:cs="Arial"/>
          <w:sz w:val="36"/>
          <w:szCs w:val="36"/>
        </w:rPr>
        <w:t xml:space="preserve"> 2023</w:t>
      </w:r>
    </w:p>
    <w:p w:rsidR="00F61FC0" w:rsidRDefault="00DE6376" w:rsidP="00F61FC0">
      <w:pPr>
        <w:jc w:val="center"/>
        <w:rPr>
          <w:rFonts w:ascii="Arial" w:hAnsi="Arial" w:cs="Arial"/>
          <w:sz w:val="36"/>
          <w:szCs w:val="36"/>
        </w:rPr>
      </w:pPr>
      <w:r>
        <w:rPr>
          <w:rFonts w:ascii="Arial" w:hAnsi="Arial" w:cs="Arial"/>
          <w:noProof/>
          <w:sz w:val="28"/>
          <w:szCs w:val="28"/>
          <w:lang w:eastAsia="fr-CA"/>
        </w:rPr>
        <w:drawing>
          <wp:inline distT="0" distB="0" distL="0" distR="0" wp14:anchorId="61661720" wp14:editId="24922242">
            <wp:extent cx="2293200" cy="3049200"/>
            <wp:effectExtent l="19050" t="19050" r="12065" b="18415"/>
            <wp:docPr id="10" name="Image 10" descr="D:\Documents Huguette\Desktop\Comité Environnement sectoriel\Projets d'activités\La recette du mois\Photos\Mai 2023\fleurs d'ar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Huguette\Desktop\Comité Environnement sectoriel\Projets d'activités\La recette du mois\Photos\Mai 2023\fleurs d'arbr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93200" cy="3049200"/>
                    </a:xfrm>
                    <a:prstGeom prst="rect">
                      <a:avLst/>
                    </a:prstGeom>
                    <a:noFill/>
                    <a:ln w="19050">
                      <a:solidFill>
                        <a:schemeClr val="tx1"/>
                      </a:solidFill>
                    </a:ln>
                  </pic:spPr>
                </pic:pic>
              </a:graphicData>
            </a:graphic>
          </wp:inline>
        </w:drawing>
      </w:r>
    </w:p>
    <w:p w:rsidR="006C3773" w:rsidRDefault="00EB0E4A" w:rsidP="00F61FC0">
      <w:pPr>
        <w:jc w:val="center"/>
        <w:rPr>
          <w:rFonts w:ascii="Arial" w:hAnsi="Arial" w:cs="Arial"/>
          <w:sz w:val="28"/>
          <w:szCs w:val="28"/>
        </w:rPr>
      </w:pPr>
      <w:r>
        <w:rPr>
          <w:rFonts w:ascii="Arial" w:hAnsi="Arial" w:cs="Arial"/>
          <w:noProof/>
          <w:sz w:val="28"/>
          <w:szCs w:val="28"/>
          <w:lang w:eastAsia="fr-CA"/>
        </w:rPr>
        <w:drawing>
          <wp:inline distT="0" distB="0" distL="0" distR="0" wp14:anchorId="1C494E16" wp14:editId="43457157">
            <wp:extent cx="1375200" cy="1828800"/>
            <wp:effectExtent l="19050" t="19050" r="15875" b="19050"/>
            <wp:docPr id="1" name="Image 1" descr="D:\Documents Huguette\Desktop\Comité Environnement sectoriel\Projets d'activités\La recette du mois\Photos\Mai 2023\mai fougè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Huguette\Desktop\Comité Environnement sectoriel\Projets d'activités\La recette du mois\Photos\Mai 2023\mai fougèr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5200" cy="1828800"/>
                    </a:xfrm>
                    <a:prstGeom prst="rect">
                      <a:avLst/>
                    </a:prstGeom>
                    <a:noFill/>
                    <a:ln w="12700">
                      <a:solidFill>
                        <a:schemeClr val="tx1"/>
                      </a:solidFill>
                    </a:ln>
                  </pic:spPr>
                </pic:pic>
              </a:graphicData>
            </a:graphic>
          </wp:inline>
        </w:drawing>
      </w:r>
      <w:r w:rsidR="00DE6376">
        <w:rPr>
          <w:rFonts w:ascii="Arial" w:hAnsi="Arial" w:cs="Arial"/>
          <w:noProof/>
          <w:sz w:val="28"/>
          <w:szCs w:val="28"/>
          <w:lang w:eastAsia="fr-CA"/>
        </w:rPr>
        <w:drawing>
          <wp:inline distT="0" distB="0" distL="0" distR="0" wp14:anchorId="5A19FE28" wp14:editId="32381F6C">
            <wp:extent cx="1375200" cy="1828800"/>
            <wp:effectExtent l="19050" t="19050" r="15875" b="19050"/>
            <wp:docPr id="3" name="Image 3" descr="D:\Documents Huguette\Desktop\Comité Environnement sectoriel\Projets d'activités\La recette du mois\Photos\Mai 2023\mai i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Huguette\Desktop\Comité Environnement sectoriel\Projets d'activités\La recette du mois\Photos\Mai 2023\mai iri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5200" cy="1828800"/>
                    </a:xfrm>
                    <a:prstGeom prst="rect">
                      <a:avLst/>
                    </a:prstGeom>
                    <a:noFill/>
                    <a:ln w="12700">
                      <a:solidFill>
                        <a:schemeClr val="tx1"/>
                      </a:solidFill>
                    </a:ln>
                  </pic:spPr>
                </pic:pic>
              </a:graphicData>
            </a:graphic>
          </wp:inline>
        </w:drawing>
      </w:r>
      <w:r w:rsidR="00DE6376">
        <w:rPr>
          <w:rFonts w:ascii="Arial" w:hAnsi="Arial" w:cs="Arial"/>
          <w:noProof/>
          <w:sz w:val="28"/>
          <w:szCs w:val="28"/>
          <w:lang w:eastAsia="fr-CA"/>
        </w:rPr>
        <w:drawing>
          <wp:inline distT="0" distB="0" distL="0" distR="0" wp14:anchorId="2E1A3260" wp14:editId="3E0B52EF">
            <wp:extent cx="1375200" cy="1828800"/>
            <wp:effectExtent l="19050" t="19050" r="15875" b="19050"/>
            <wp:docPr id="8" name="Image 8" descr="D:\Documents Huguette\Desktop\Comité Environnement sectoriel\Projets d'activités\La recette du mois\Photos\Mai 2023\mai rhubar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Huguette\Desktop\Comité Environnement sectoriel\Projets d'activités\La recette du mois\Photos\Mai 2023\mai rhubarb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5200" cy="1828800"/>
                    </a:xfrm>
                    <a:prstGeom prst="rect">
                      <a:avLst/>
                    </a:prstGeom>
                    <a:noFill/>
                    <a:ln w="12700">
                      <a:solidFill>
                        <a:schemeClr val="tx1"/>
                      </a:solidFill>
                    </a:ln>
                  </pic:spPr>
                </pic:pic>
              </a:graphicData>
            </a:graphic>
          </wp:inline>
        </w:drawing>
      </w:r>
    </w:p>
    <w:p w:rsidR="006C3773" w:rsidRDefault="006C3773" w:rsidP="00F61FC0">
      <w:pPr>
        <w:jc w:val="center"/>
        <w:rPr>
          <w:rFonts w:ascii="Arial" w:hAnsi="Arial" w:cs="Arial"/>
          <w:sz w:val="28"/>
          <w:szCs w:val="28"/>
        </w:rPr>
      </w:pPr>
      <w:r>
        <w:rPr>
          <w:rFonts w:ascii="Arial" w:hAnsi="Arial" w:cs="Arial"/>
          <w:sz w:val="28"/>
          <w:szCs w:val="28"/>
        </w:rPr>
        <w:t>Photo</w:t>
      </w:r>
      <w:r w:rsidR="00E43BA8">
        <w:rPr>
          <w:rFonts w:ascii="Arial" w:hAnsi="Arial" w:cs="Arial"/>
          <w:sz w:val="28"/>
          <w:szCs w:val="28"/>
        </w:rPr>
        <w:t>s</w:t>
      </w:r>
      <w:r>
        <w:rPr>
          <w:rFonts w:ascii="Arial" w:hAnsi="Arial" w:cs="Arial"/>
          <w:sz w:val="28"/>
          <w:szCs w:val="28"/>
        </w:rPr>
        <w:t> : Lorraine Pelletier. Quand la nature renait.</w:t>
      </w:r>
    </w:p>
    <w:p w:rsidR="00B12B42" w:rsidRDefault="006C3773" w:rsidP="00F61FC0">
      <w:pPr>
        <w:jc w:val="center"/>
        <w:rPr>
          <w:rFonts w:ascii="Arial" w:hAnsi="Arial" w:cs="Arial"/>
          <w:sz w:val="28"/>
          <w:szCs w:val="28"/>
        </w:rPr>
      </w:pPr>
      <w:r>
        <w:rPr>
          <w:rFonts w:ascii="Arial" w:hAnsi="Arial" w:cs="Arial"/>
          <w:sz w:val="44"/>
          <w:szCs w:val="44"/>
        </w:rPr>
        <w:t xml:space="preserve">Sarrasin et asperges </w:t>
      </w:r>
      <w:r w:rsidR="00B12B42">
        <w:rPr>
          <w:rFonts w:ascii="Arial" w:hAnsi="Arial" w:cs="Arial"/>
          <w:sz w:val="28"/>
          <w:szCs w:val="28"/>
        </w:rPr>
        <w:br w:type="page"/>
      </w:r>
    </w:p>
    <w:p w:rsidR="006157D7" w:rsidRDefault="00B14E9E" w:rsidP="00B14E9E">
      <w:pPr>
        <w:jc w:val="center"/>
        <w:rPr>
          <w:rFonts w:ascii="Arial" w:hAnsi="Arial" w:cs="Arial"/>
          <w:sz w:val="28"/>
          <w:szCs w:val="28"/>
        </w:rPr>
      </w:pPr>
      <w:r>
        <w:rPr>
          <w:rFonts w:ascii="Arial" w:hAnsi="Arial" w:cs="Arial"/>
          <w:sz w:val="28"/>
          <w:szCs w:val="28"/>
        </w:rPr>
        <w:lastRenderedPageBreak/>
        <w:t>Un combo </w:t>
      </w:r>
      <w:r w:rsidR="000E7EEC">
        <w:rPr>
          <w:rFonts w:ascii="Arial" w:hAnsi="Arial" w:cs="Arial"/>
          <w:sz w:val="28"/>
          <w:szCs w:val="28"/>
        </w:rPr>
        <w:t>santé</w:t>
      </w:r>
      <w:r>
        <w:rPr>
          <w:rFonts w:ascii="Arial" w:hAnsi="Arial" w:cs="Arial"/>
          <w:sz w:val="28"/>
          <w:szCs w:val="28"/>
        </w:rPr>
        <w:t>: sarrasin</w:t>
      </w:r>
      <w:r w:rsidR="006C3773" w:rsidRPr="006C3773">
        <w:rPr>
          <w:rFonts w:ascii="Arial" w:hAnsi="Arial" w:cs="Arial"/>
          <w:sz w:val="28"/>
          <w:szCs w:val="28"/>
        </w:rPr>
        <w:t xml:space="preserve"> </w:t>
      </w:r>
      <w:r w:rsidR="006C3773">
        <w:rPr>
          <w:rFonts w:ascii="Arial" w:hAnsi="Arial" w:cs="Arial"/>
          <w:sz w:val="28"/>
          <w:szCs w:val="28"/>
        </w:rPr>
        <w:t xml:space="preserve">et asperges </w:t>
      </w:r>
    </w:p>
    <w:p w:rsidR="00B14E9E" w:rsidRPr="0026121F" w:rsidRDefault="00B14E9E" w:rsidP="00B14E9E">
      <w:pPr>
        <w:jc w:val="both"/>
        <w:rPr>
          <w:rFonts w:ascii="Arial" w:hAnsi="Arial" w:cs="Arial"/>
        </w:rPr>
      </w:pPr>
      <w:r w:rsidRPr="0026121F">
        <w:rPr>
          <w:rFonts w:ascii="Arial" w:hAnsi="Arial" w:cs="Arial"/>
        </w:rPr>
        <w:t>En ce début de printemps, nous avons</w:t>
      </w:r>
      <w:r w:rsidR="000E7EEC">
        <w:rPr>
          <w:rFonts w:ascii="Arial" w:hAnsi="Arial" w:cs="Arial"/>
        </w:rPr>
        <w:t xml:space="preserve"> voulu souligner l’arrivée de</w:t>
      </w:r>
      <w:r w:rsidRPr="0026121F">
        <w:rPr>
          <w:rFonts w:ascii="Arial" w:hAnsi="Arial" w:cs="Arial"/>
        </w:rPr>
        <w:t xml:space="preserve">s premiers légumes produits localement : les asperges. Et pourquoi ne pas les combiner avec une autre ressource locale, automnale cette fois : la farine de sarrasin. Après tout, chacun de ces ingrédients a ses vertus; découvrons-les. </w:t>
      </w:r>
    </w:p>
    <w:p w:rsidR="00B14E9E" w:rsidRPr="0026121F" w:rsidRDefault="00F37103" w:rsidP="00B14E9E">
      <w:pPr>
        <w:jc w:val="both"/>
        <w:rPr>
          <w:rFonts w:ascii="Arial" w:hAnsi="Arial" w:cs="Arial"/>
        </w:rPr>
      </w:pPr>
      <w:r>
        <w:rPr>
          <w:rFonts w:ascii="Arial" w:hAnsi="Arial" w:cs="Arial"/>
          <w:noProof/>
          <w:lang w:eastAsia="fr-CA"/>
        </w:rPr>
        <mc:AlternateContent>
          <mc:Choice Requires="wps">
            <w:drawing>
              <wp:anchor distT="0" distB="0" distL="114300" distR="114300" simplePos="0" relativeHeight="251661312" behindDoc="0" locked="0" layoutInCell="1" allowOverlap="1" wp14:anchorId="7F3432B3" wp14:editId="1089F943">
                <wp:simplePos x="0" y="0"/>
                <wp:positionH relativeFrom="column">
                  <wp:posOffset>3845560</wp:posOffset>
                </wp:positionH>
                <wp:positionV relativeFrom="paragraph">
                  <wp:posOffset>987425</wp:posOffset>
                </wp:positionV>
                <wp:extent cx="1703705" cy="891540"/>
                <wp:effectExtent l="0" t="0" r="0" b="3810"/>
                <wp:wrapNone/>
                <wp:docPr id="9" name="Zone de texte 9"/>
                <wp:cNvGraphicFramePr/>
                <a:graphic xmlns:a="http://schemas.openxmlformats.org/drawingml/2006/main">
                  <a:graphicData uri="http://schemas.microsoft.com/office/word/2010/wordprocessingShape">
                    <wps:wsp>
                      <wps:cNvSpPr txBox="1"/>
                      <wps:spPr>
                        <a:xfrm>
                          <a:off x="0" y="0"/>
                          <a:ext cx="1703705" cy="891540"/>
                        </a:xfrm>
                        <a:prstGeom prst="rect">
                          <a:avLst/>
                        </a:prstGeom>
                        <a:solidFill>
                          <a:schemeClr val="lt1"/>
                        </a:solidFill>
                        <a:ln w="6350" cmpd="dbl">
                          <a:noFill/>
                        </a:ln>
                        <a:effectLst/>
                      </wps:spPr>
                      <wps:style>
                        <a:lnRef idx="0">
                          <a:schemeClr val="accent1"/>
                        </a:lnRef>
                        <a:fillRef idx="0">
                          <a:schemeClr val="accent1"/>
                        </a:fillRef>
                        <a:effectRef idx="0">
                          <a:schemeClr val="accent1"/>
                        </a:effectRef>
                        <a:fontRef idx="minor">
                          <a:schemeClr val="dk1"/>
                        </a:fontRef>
                      </wps:style>
                      <wps:txbx>
                        <w:txbxContent>
                          <w:p w:rsidR="00B170CE" w:rsidRDefault="00B170CE"/>
                          <w:p w:rsidR="00B170CE" w:rsidRPr="00F37103" w:rsidRDefault="00B170CE">
                            <w:pPr>
                              <w:rPr>
                                <w:rFonts w:ascii="Arial" w:hAnsi="Arial" w:cs="Arial"/>
                                <w:b/>
                                <w:color w:val="4F6228" w:themeColor="accent3" w:themeShade="80"/>
                                <w:sz w:val="48"/>
                                <w:szCs w:val="48"/>
                              </w:rPr>
                            </w:pPr>
                            <w:r>
                              <w:rPr>
                                <w:rFonts w:ascii="Arial" w:hAnsi="Arial" w:cs="Arial"/>
                                <w:color w:val="31849B" w:themeColor="accent5" w:themeShade="BF"/>
                                <w:sz w:val="36"/>
                                <w:szCs w:val="36"/>
                              </w:rPr>
                              <w:t xml:space="preserve"> </w:t>
                            </w:r>
                            <w:r w:rsidRPr="00F37103">
                              <w:rPr>
                                <w:rFonts w:ascii="Arial" w:hAnsi="Arial" w:cs="Arial"/>
                                <w:b/>
                                <w:color w:val="4F6228" w:themeColor="accent3" w:themeShade="80"/>
                                <w:sz w:val="48"/>
                                <w:szCs w:val="48"/>
                              </w:rPr>
                              <w:t>SANTÉ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9" o:spid="_x0000_s1026" type="#_x0000_t202" style="position:absolute;left:0;text-align:left;margin-left:302.8pt;margin-top:77.75pt;width:134.15pt;height:7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" fillcolor="white [3201]" stroked="f" strokeweight=".5pt">
                <v:stroke linestyle="thinThin"/>
                <v:textbox>
                  <w:txbxContent>
                    <w:p w:rsidR="00B170CE" w:rsidRDefault="00B170CE"/>
                    <w:p w:rsidR="00B170CE" w:rsidRPr="00F37103" w:rsidRDefault="00B170CE">
                      <w:pPr>
                        <w:rPr>
                          <w:rFonts w:ascii="Arial" w:hAnsi="Arial" w:cs="Arial"/>
                          <w:b/>
                          <w:color w:val="4F6228" w:themeColor="accent3" w:themeShade="80"/>
                          <w:sz w:val="48"/>
                          <w:szCs w:val="48"/>
                        </w:rPr>
                      </w:pPr>
                      <w:r>
                        <w:rPr>
                          <w:rFonts w:ascii="Arial" w:hAnsi="Arial" w:cs="Arial"/>
                          <w:color w:val="31849B" w:themeColor="accent5" w:themeShade="BF"/>
                          <w:sz w:val="36"/>
                          <w:szCs w:val="36"/>
                        </w:rPr>
                        <w:t xml:space="preserve"> </w:t>
                      </w:r>
                      <w:r w:rsidRPr="00F37103">
                        <w:rPr>
                          <w:rFonts w:ascii="Arial" w:hAnsi="Arial" w:cs="Arial"/>
                          <w:b/>
                          <w:color w:val="4F6228" w:themeColor="accent3" w:themeShade="80"/>
                          <w:sz w:val="48"/>
                          <w:szCs w:val="48"/>
                        </w:rPr>
                        <w:t>SANTÉ !</w:t>
                      </w:r>
                    </w:p>
                  </w:txbxContent>
                </v:textbox>
              </v:shape>
            </w:pict>
          </mc:Fallback>
        </mc:AlternateContent>
      </w:r>
      <w:r w:rsidR="00420706" w:rsidRPr="0026121F">
        <w:rPr>
          <w:rFonts w:ascii="Arial" w:hAnsi="Arial" w:cs="Arial"/>
        </w:rPr>
        <w:t xml:space="preserve">Le </w:t>
      </w:r>
      <w:r w:rsidR="00420706" w:rsidRPr="00D7011D">
        <w:rPr>
          <w:rFonts w:ascii="Arial" w:hAnsi="Arial" w:cs="Arial"/>
          <w:b/>
        </w:rPr>
        <w:t>sarrasin</w:t>
      </w:r>
      <w:r w:rsidR="00420706" w:rsidRPr="0026121F">
        <w:rPr>
          <w:rFonts w:ascii="Arial" w:hAnsi="Arial" w:cs="Arial"/>
        </w:rPr>
        <w:t xml:space="preserve"> est une pseudo-céréale aux multiples bénéfices</w:t>
      </w:r>
      <w:r w:rsidR="000E7EEC">
        <w:rPr>
          <w:rFonts w:ascii="Arial" w:hAnsi="Arial" w:cs="Arial"/>
        </w:rPr>
        <w:t>,</w:t>
      </w:r>
      <w:r w:rsidR="0026121F">
        <w:rPr>
          <w:rFonts w:ascii="Arial" w:hAnsi="Arial" w:cs="Arial"/>
        </w:rPr>
        <w:t xml:space="preserve"> à faible impact environnemental et qui pousse </w:t>
      </w:r>
      <w:r w:rsidR="00D7011D">
        <w:rPr>
          <w:rFonts w:ascii="Arial" w:hAnsi="Arial" w:cs="Arial"/>
        </w:rPr>
        <w:t>même en sol pauvre</w:t>
      </w:r>
      <w:r w:rsidR="00420706" w:rsidRPr="0026121F">
        <w:rPr>
          <w:rFonts w:ascii="Arial" w:hAnsi="Arial" w:cs="Arial"/>
        </w:rPr>
        <w:t xml:space="preserve">. Il est </w:t>
      </w:r>
      <w:r w:rsidR="00420706" w:rsidRPr="000E7EEC">
        <w:rPr>
          <w:rFonts w:ascii="Arial" w:hAnsi="Arial" w:cs="Arial"/>
          <w:b/>
        </w:rPr>
        <w:t>sans gluten</w:t>
      </w:r>
      <w:r w:rsidR="00420706" w:rsidRPr="0026121F">
        <w:rPr>
          <w:rFonts w:ascii="Arial" w:hAnsi="Arial" w:cs="Arial"/>
        </w:rPr>
        <w:t>, de sorte qu</w:t>
      </w:r>
      <w:r w:rsidR="0026121F">
        <w:rPr>
          <w:rFonts w:ascii="Arial" w:hAnsi="Arial" w:cs="Arial"/>
        </w:rPr>
        <w:t>’on le redécouvre actuellement</w:t>
      </w:r>
      <w:r w:rsidR="00420706" w:rsidRPr="0026121F">
        <w:rPr>
          <w:rFonts w:ascii="Arial" w:hAnsi="Arial" w:cs="Arial"/>
        </w:rPr>
        <w:t xml:space="preserve">. Il est riche en protéines et en fibres alimentaires. </w:t>
      </w:r>
      <w:r w:rsidR="0026121F" w:rsidRPr="0026121F">
        <w:rPr>
          <w:rFonts w:ascii="Arial" w:hAnsi="Arial" w:cs="Arial"/>
        </w:rPr>
        <w:t>Peu allergène</w:t>
      </w:r>
      <w:r w:rsidR="00420706" w:rsidRPr="0026121F">
        <w:rPr>
          <w:rFonts w:ascii="Arial" w:hAnsi="Arial" w:cs="Arial"/>
        </w:rPr>
        <w:t xml:space="preserve">, il favorise la santé cardiovasculaire et possède un pouvoir antioxydant. </w:t>
      </w:r>
      <w:r w:rsidR="004555C5" w:rsidRPr="0026121F">
        <w:rPr>
          <w:rFonts w:ascii="Arial" w:hAnsi="Arial" w:cs="Arial"/>
        </w:rPr>
        <w:t xml:space="preserve">Il contient plusieurs minéraux et vitamines. </w:t>
      </w:r>
    </w:p>
    <w:p w:rsidR="00C018BA" w:rsidRPr="0026121F" w:rsidRDefault="00F37103" w:rsidP="0028444A">
      <w:pPr>
        <w:tabs>
          <w:tab w:val="left" w:pos="6509"/>
        </w:tabs>
        <w:jc w:val="both"/>
        <w:rPr>
          <w:rFonts w:ascii="Arial" w:hAnsi="Arial" w:cs="Arial"/>
        </w:rPr>
      </w:pPr>
      <w:r>
        <w:rPr>
          <w:rFonts w:ascii="Arial" w:hAnsi="Arial" w:cs="Arial"/>
          <w:noProof/>
          <w:lang w:eastAsia="fr-CA"/>
        </w:rPr>
        <mc:AlternateContent>
          <mc:Choice Requires="wps">
            <w:drawing>
              <wp:anchor distT="0" distB="0" distL="114300" distR="114300" simplePos="0" relativeHeight="251660288" behindDoc="0" locked="0" layoutInCell="1" allowOverlap="1" wp14:anchorId="0E5095AA" wp14:editId="448A464B">
                <wp:simplePos x="0" y="0"/>
                <wp:positionH relativeFrom="column">
                  <wp:posOffset>3386455</wp:posOffset>
                </wp:positionH>
                <wp:positionV relativeFrom="paragraph">
                  <wp:posOffset>339725</wp:posOffset>
                </wp:positionV>
                <wp:extent cx="384175" cy="328930"/>
                <wp:effectExtent l="0" t="0" r="0" b="0"/>
                <wp:wrapNone/>
                <wp:docPr id="7" name="Égal 7"/>
                <wp:cNvGraphicFramePr/>
                <a:graphic xmlns:a="http://schemas.openxmlformats.org/drawingml/2006/main">
                  <a:graphicData uri="http://schemas.microsoft.com/office/word/2010/wordprocessingShape">
                    <wps:wsp>
                      <wps:cNvSpPr/>
                      <wps:spPr>
                        <a:xfrm>
                          <a:off x="0" y="0"/>
                          <a:ext cx="384175" cy="328930"/>
                        </a:xfrm>
                        <a:prstGeom prst="mathEqual">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Égal 7" o:spid="_x0000_s1026" style="position:absolute;margin-left:266.65pt;margin-top:26.75pt;width:30.25pt;height:2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4175,32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" path="m50922,67760r282331,l333253,145124r-282331,l50922,67760xm50922,183806r282331,l333253,261170r-282331,l50922,183806xe" fillcolor="#76923c [2406]" strokecolor="#76923c [2406]" strokeweight="2pt">
                <v:path arrowok="t" o:connecttype="custom" o:connectlocs="50922,67760;333253,67760;333253,145124;50922,145124;50922,67760;50922,183806;333253,183806;333253,261170;50922,261170;50922,183806" o:connectangles="0,0,0,0,0,0,0,0,0,0"/>
              </v:shape>
            </w:pict>
          </mc:Fallback>
        </mc:AlternateContent>
      </w:r>
      <w:r>
        <w:rPr>
          <w:rFonts w:ascii="Arial" w:hAnsi="Arial" w:cs="Arial"/>
          <w:noProof/>
          <w:lang w:eastAsia="fr-CA"/>
        </w:rPr>
        <mc:AlternateContent>
          <mc:Choice Requires="wps">
            <w:drawing>
              <wp:anchor distT="0" distB="0" distL="114300" distR="114300" simplePos="0" relativeHeight="251659264" behindDoc="0" locked="0" layoutInCell="1" allowOverlap="1" wp14:anchorId="07B7732E" wp14:editId="23CA6D93">
                <wp:simplePos x="0" y="0"/>
                <wp:positionH relativeFrom="column">
                  <wp:posOffset>868045</wp:posOffset>
                </wp:positionH>
                <wp:positionV relativeFrom="paragraph">
                  <wp:posOffset>339090</wp:posOffset>
                </wp:positionV>
                <wp:extent cx="424180" cy="328930"/>
                <wp:effectExtent l="0" t="0" r="0" b="0"/>
                <wp:wrapNone/>
                <wp:docPr id="6" name="Plus 6"/>
                <wp:cNvGraphicFramePr/>
                <a:graphic xmlns:a="http://schemas.openxmlformats.org/drawingml/2006/main">
                  <a:graphicData uri="http://schemas.microsoft.com/office/word/2010/wordprocessingShape">
                    <wps:wsp>
                      <wps:cNvSpPr/>
                      <wps:spPr>
                        <a:xfrm>
                          <a:off x="0" y="0"/>
                          <a:ext cx="424180" cy="328930"/>
                        </a:xfrm>
                        <a:prstGeom prst="mathPlus">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us 6" o:spid="_x0000_s1026" style="position:absolute;margin-left:68.35pt;margin-top:26.7pt;width:33.4pt;height:2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4180,32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" path="m56225,125783r117183,l173408,43600r77364,l250772,125783r117183,l367955,203147r-117183,l250772,285330r-77364,l173408,203147r-117183,l56225,125783xe" fillcolor="#76923c [2406]" strokecolor="#76923c [2406]" strokeweight="2pt">
                <v:path arrowok="t" o:connecttype="custom" o:connectlocs="56225,125783;173408,125783;173408,43600;250772,43600;250772,125783;367955,125783;367955,203147;250772,203147;250772,285330;173408,285330;173408,203147;56225,203147;56225,125783" o:connectangles="0,0,0,0,0,0,0,0,0,0,0,0,0"/>
              </v:shape>
            </w:pict>
          </mc:Fallback>
        </mc:AlternateContent>
      </w:r>
      <w:r w:rsidR="00C018BA" w:rsidRPr="0026121F">
        <w:rPr>
          <w:rFonts w:ascii="Arial" w:hAnsi="Arial" w:cs="Arial"/>
        </w:rPr>
        <w:t xml:space="preserve"> </w:t>
      </w:r>
      <w:r w:rsidR="0026121F" w:rsidRPr="0026121F">
        <w:rPr>
          <w:rFonts w:ascii="Arial" w:hAnsi="Arial" w:cs="Arial"/>
        </w:rPr>
        <w:t xml:space="preserve"> </w:t>
      </w:r>
      <w:r w:rsidR="0026121F" w:rsidRPr="0026121F">
        <w:rPr>
          <w:rFonts w:ascii="Arial" w:hAnsi="Arial" w:cs="Arial"/>
          <w:noProof/>
          <w:lang w:eastAsia="fr-CA"/>
        </w:rPr>
        <w:drawing>
          <wp:inline distT="0" distB="0" distL="0" distR="0" wp14:anchorId="1BFB6DC4" wp14:editId="17AEBE6A">
            <wp:extent cx="684000" cy="1029600"/>
            <wp:effectExtent l="0" t="0" r="1905" b="0"/>
            <wp:docPr id="4" name="Image 4" descr="plante de sarr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nte de sarras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00" cy="1029600"/>
                    </a:xfrm>
                    <a:prstGeom prst="rect">
                      <a:avLst/>
                    </a:prstGeom>
                    <a:noFill/>
                    <a:ln>
                      <a:noFill/>
                    </a:ln>
                  </pic:spPr>
                </pic:pic>
              </a:graphicData>
            </a:graphic>
          </wp:inline>
        </w:drawing>
      </w:r>
      <w:r w:rsidR="0026121F" w:rsidRPr="0026121F">
        <w:rPr>
          <w:rFonts w:ascii="Arial" w:hAnsi="Arial" w:cs="Arial"/>
        </w:rPr>
        <w:t xml:space="preserve">                </w:t>
      </w:r>
      <w:r w:rsidR="00C018BA" w:rsidRPr="0026121F">
        <w:rPr>
          <w:rFonts w:ascii="Arial" w:hAnsi="Arial" w:cs="Arial"/>
        </w:rPr>
        <w:t xml:space="preserve">  </w:t>
      </w:r>
      <w:r w:rsidRPr="0026121F">
        <w:rPr>
          <w:rFonts w:ascii="Arial" w:hAnsi="Arial" w:cs="Arial"/>
          <w:noProof/>
          <w:lang w:eastAsia="fr-CA"/>
        </w:rPr>
        <w:drawing>
          <wp:inline distT="0" distB="0" distL="0" distR="0" wp14:anchorId="21A86A9D" wp14:editId="550EDC6E">
            <wp:extent cx="1660550" cy="984099"/>
            <wp:effectExtent l="0" t="0" r="0" b="6985"/>
            <wp:docPr id="2" name="Image 2" descr="https://static.cnews.fr/sites/default/files/styles/image_750_422/public/asparagus-3477960_1920_60817631cd6ee.jpg?itok=ru1Dsc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cnews.fr/sites/default/files/styles/image_750_422/public/asparagus-3477960_1920_60817631cd6ee.jpg?itok=ru1DscM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7624" cy="988291"/>
                    </a:xfrm>
                    <a:prstGeom prst="rect">
                      <a:avLst/>
                    </a:prstGeom>
                    <a:noFill/>
                    <a:ln>
                      <a:noFill/>
                    </a:ln>
                  </pic:spPr>
                </pic:pic>
              </a:graphicData>
            </a:graphic>
          </wp:inline>
        </w:drawing>
      </w:r>
      <w:r w:rsidR="00C018BA" w:rsidRPr="0026121F">
        <w:rPr>
          <w:rFonts w:ascii="Arial" w:hAnsi="Arial" w:cs="Arial"/>
        </w:rPr>
        <w:t xml:space="preserve"> </w:t>
      </w:r>
      <w:r w:rsidR="0026121F" w:rsidRPr="0026121F">
        <w:rPr>
          <w:rFonts w:ascii="Arial" w:hAnsi="Arial" w:cs="Arial"/>
        </w:rPr>
        <w:t xml:space="preserve">    </w:t>
      </w:r>
      <w:r w:rsidR="00C018BA" w:rsidRPr="0026121F">
        <w:rPr>
          <w:rFonts w:ascii="Arial" w:hAnsi="Arial" w:cs="Arial"/>
          <w:noProof/>
          <w:lang w:eastAsia="fr-CA"/>
        </w:rPr>
        <mc:AlternateContent>
          <mc:Choice Requires="wps">
            <w:drawing>
              <wp:inline distT="0" distB="0" distL="0" distR="0" wp14:anchorId="23A6D8B1" wp14:editId="52D3CC00">
                <wp:extent cx="301625" cy="301625"/>
                <wp:effectExtent l="0" t="0" r="0" b="0"/>
                <wp:docPr id="5" name="AutoShape 7" descr="Asper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Asperge"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" filled="f" stroked="f">
                <o:lock v:ext="edit" aspectratio="t"/>
                <w10:anchorlock/>
              </v:rect>
            </w:pict>
          </mc:Fallback>
        </mc:AlternateContent>
      </w:r>
      <w:r w:rsidR="0028444A">
        <w:rPr>
          <w:rFonts w:ascii="Arial" w:hAnsi="Arial" w:cs="Arial"/>
        </w:rPr>
        <w:tab/>
      </w:r>
      <w:r w:rsidR="00B170CE">
        <w:rPr>
          <w:rFonts w:ascii="Arial" w:hAnsi="Arial" w:cs="Arial"/>
        </w:rPr>
        <w:t xml:space="preserve">                </w:t>
      </w:r>
    </w:p>
    <w:p w:rsidR="008343B4" w:rsidRPr="0026121F" w:rsidRDefault="00420706" w:rsidP="00420706">
      <w:pPr>
        <w:jc w:val="both"/>
        <w:rPr>
          <w:rFonts w:ascii="Arial" w:hAnsi="Arial" w:cs="Arial"/>
        </w:rPr>
      </w:pPr>
      <w:r w:rsidRPr="0026121F">
        <w:rPr>
          <w:rFonts w:ascii="Arial" w:hAnsi="Arial" w:cs="Arial"/>
        </w:rPr>
        <w:t xml:space="preserve">On le consomme sous forme de grains, de pâtes </w:t>
      </w:r>
      <w:r w:rsidR="008343B4" w:rsidRPr="0026121F">
        <w:rPr>
          <w:rFonts w:ascii="Arial" w:hAnsi="Arial" w:cs="Arial"/>
        </w:rPr>
        <w:t xml:space="preserve">(soba) </w:t>
      </w:r>
      <w:r w:rsidRPr="0026121F">
        <w:rPr>
          <w:rFonts w:ascii="Arial" w:hAnsi="Arial" w:cs="Arial"/>
        </w:rPr>
        <w:t>ou de farine; c’</w:t>
      </w:r>
      <w:r w:rsidR="008A772B" w:rsidRPr="0026121F">
        <w:rPr>
          <w:rFonts w:ascii="Arial" w:hAnsi="Arial" w:cs="Arial"/>
        </w:rPr>
        <w:t>est la farine</w:t>
      </w:r>
      <w:r w:rsidR="000E7EEC">
        <w:rPr>
          <w:rFonts w:ascii="Arial" w:hAnsi="Arial" w:cs="Arial"/>
        </w:rPr>
        <w:t xml:space="preserve"> qu’on</w:t>
      </w:r>
      <w:r w:rsidRPr="0026121F">
        <w:rPr>
          <w:rFonts w:ascii="Arial" w:hAnsi="Arial" w:cs="Arial"/>
        </w:rPr>
        <w:t xml:space="preserve"> connait le mieux chez nous</w:t>
      </w:r>
      <w:r w:rsidR="00080393">
        <w:rPr>
          <w:rFonts w:ascii="Arial" w:hAnsi="Arial" w:cs="Arial"/>
        </w:rPr>
        <w:t xml:space="preserve"> et la foncée est plus complète</w:t>
      </w:r>
      <w:r w:rsidRPr="0026121F">
        <w:rPr>
          <w:rFonts w:ascii="Arial" w:hAnsi="Arial" w:cs="Arial"/>
        </w:rPr>
        <w:t>.</w:t>
      </w:r>
      <w:r w:rsidR="008343B4" w:rsidRPr="0026121F">
        <w:rPr>
          <w:rFonts w:ascii="Arial" w:hAnsi="Arial" w:cs="Arial"/>
        </w:rPr>
        <w:t xml:space="preserve"> Le tableau suivant compare les propriétés des grains entiers à la farine</w:t>
      </w:r>
      <w:r w:rsidR="00080393">
        <w:rPr>
          <w:rFonts w:ascii="Arial" w:hAnsi="Arial" w:cs="Arial"/>
        </w:rPr>
        <w:t xml:space="preserve"> (S</w:t>
      </w:r>
      <w:r w:rsidR="008343B4" w:rsidRPr="0026121F">
        <w:rPr>
          <w:rFonts w:ascii="Arial" w:hAnsi="Arial" w:cs="Arial"/>
        </w:rPr>
        <w:t xml:space="preserve">ource : </w:t>
      </w:r>
      <w:hyperlink r:id="rId12" w:history="1">
        <w:r w:rsidR="008343B4" w:rsidRPr="0026121F">
          <w:rPr>
            <w:rStyle w:val="Lienhypertexte"/>
            <w:rFonts w:ascii="Arial" w:hAnsi="Arial" w:cs="Arial"/>
          </w:rPr>
          <w:t>https://www.passeportsante.net/fr/Nutrition/EncyclopedieAliments/Fiche.aspx?doc=sarrasin_nu</w:t>
        </w:r>
      </w:hyperlink>
      <w:r w:rsidR="008343B4" w:rsidRPr="0026121F">
        <w:rPr>
          <w:rFonts w:ascii="Arial" w:hAnsi="Arial" w:cs="Arial"/>
        </w:rPr>
        <w:t xml:space="preserve"> ).</w:t>
      </w:r>
      <w:r w:rsidRPr="0026121F">
        <w:rPr>
          <w:rFonts w:ascii="Arial" w:hAnsi="Arial" w:cs="Arial"/>
        </w:rPr>
        <w:t xml:space="preserve"> </w:t>
      </w:r>
    </w:p>
    <w:tbl>
      <w:tblPr>
        <w:tblpPr w:leftFromText="141" w:rightFromText="141" w:vertAnchor="text" w:tblpY="1"/>
        <w:tblOverlap w:val="never"/>
        <w:tblW w:w="6736" w:type="dxa"/>
        <w:tblBorders>
          <w:top w:val="single" w:sz="6" w:space="0" w:color="5B5B5B"/>
          <w:left w:val="single" w:sz="6" w:space="0" w:color="5B5B5B"/>
          <w:bottom w:val="single" w:sz="6" w:space="0" w:color="5B5B5B"/>
          <w:right w:val="single" w:sz="6" w:space="0" w:color="5B5B5B"/>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925"/>
        <w:gridCol w:w="2510"/>
        <w:gridCol w:w="2301"/>
      </w:tblGrid>
      <w:tr w:rsidR="008343B4" w:rsidRPr="008343B4" w:rsidTr="008343B4">
        <w:trPr>
          <w:trHeight w:val="228"/>
        </w:trPr>
        <w:tc>
          <w:tcPr>
            <w:tcW w:w="1925" w:type="dxa"/>
            <w:tcBorders>
              <w:right w:val="single" w:sz="6" w:space="0" w:color="5B5B5B"/>
            </w:tcBorders>
            <w:shd w:val="clear" w:color="auto" w:fill="F2F2F2"/>
            <w:tcMar>
              <w:top w:w="150" w:type="dxa"/>
              <w:left w:w="150" w:type="dxa"/>
              <w:bottom w:w="150" w:type="dxa"/>
              <w:right w:w="150" w:type="dxa"/>
            </w:tcMar>
            <w:vAlign w:val="center"/>
            <w:hideMark/>
          </w:tcPr>
          <w:p w:rsidR="008343B4" w:rsidRPr="008343B4" w:rsidRDefault="008343B4" w:rsidP="008343B4">
            <w:pPr>
              <w:spacing w:after="0" w:line="240" w:lineRule="auto"/>
              <w:rPr>
                <w:rFonts w:ascii="Arial" w:eastAsia="Times New Roman" w:hAnsi="Arial" w:cs="Arial"/>
                <w:color w:val="5B5B5B"/>
                <w:lang w:eastAsia="fr-CA"/>
              </w:rPr>
            </w:pPr>
            <w:r w:rsidRPr="008343B4">
              <w:rPr>
                <w:rFonts w:ascii="Arial" w:eastAsia="Times New Roman" w:hAnsi="Arial" w:cs="Arial"/>
                <w:b/>
                <w:bCs/>
                <w:color w:val="5B5B5B"/>
                <w:lang w:eastAsia="fr-CA"/>
              </w:rPr>
              <w:t>Poids/volume</w:t>
            </w:r>
          </w:p>
        </w:tc>
        <w:tc>
          <w:tcPr>
            <w:tcW w:w="2510" w:type="dxa"/>
            <w:tcBorders>
              <w:right w:val="single" w:sz="6" w:space="0" w:color="5B5B5B"/>
            </w:tcBorders>
            <w:shd w:val="clear" w:color="auto" w:fill="F2F2F2"/>
            <w:tcMar>
              <w:top w:w="150" w:type="dxa"/>
              <w:left w:w="150" w:type="dxa"/>
              <w:bottom w:w="150" w:type="dxa"/>
              <w:right w:w="150" w:type="dxa"/>
            </w:tcMar>
            <w:vAlign w:val="center"/>
            <w:hideMark/>
          </w:tcPr>
          <w:p w:rsidR="008343B4" w:rsidRPr="008343B4" w:rsidRDefault="008343B4" w:rsidP="008343B4">
            <w:pPr>
              <w:spacing w:after="0" w:line="240" w:lineRule="auto"/>
              <w:rPr>
                <w:rFonts w:ascii="Arial" w:eastAsia="Times New Roman" w:hAnsi="Arial" w:cs="Arial"/>
                <w:color w:val="5B5B5B"/>
                <w:lang w:eastAsia="fr-CA"/>
              </w:rPr>
            </w:pPr>
            <w:r w:rsidRPr="008343B4">
              <w:rPr>
                <w:rFonts w:ascii="Arial" w:eastAsia="Times New Roman" w:hAnsi="Arial" w:cs="Arial"/>
                <w:bCs/>
                <w:color w:val="5B5B5B"/>
                <w:lang w:eastAsia="fr-CA"/>
              </w:rPr>
              <w:t>Sarrasin entier, cru, 100 g</w:t>
            </w:r>
          </w:p>
        </w:tc>
        <w:tc>
          <w:tcPr>
            <w:tcW w:w="2301" w:type="dxa"/>
            <w:shd w:val="clear" w:color="auto" w:fill="F2F2F2"/>
            <w:tcMar>
              <w:top w:w="150" w:type="dxa"/>
              <w:left w:w="150" w:type="dxa"/>
              <w:bottom w:w="150" w:type="dxa"/>
              <w:right w:w="150" w:type="dxa"/>
            </w:tcMar>
            <w:vAlign w:val="center"/>
            <w:hideMark/>
          </w:tcPr>
          <w:p w:rsidR="008343B4" w:rsidRPr="008343B4" w:rsidRDefault="008343B4" w:rsidP="008343B4">
            <w:pPr>
              <w:spacing w:after="0" w:line="240" w:lineRule="auto"/>
              <w:rPr>
                <w:rFonts w:ascii="Arial" w:eastAsia="Times New Roman" w:hAnsi="Arial" w:cs="Arial"/>
                <w:color w:val="5B5B5B"/>
                <w:lang w:eastAsia="fr-CA"/>
              </w:rPr>
            </w:pPr>
            <w:r w:rsidRPr="008343B4">
              <w:rPr>
                <w:rFonts w:ascii="Arial" w:eastAsia="Times New Roman" w:hAnsi="Arial" w:cs="Arial"/>
                <w:color w:val="5B5B5B"/>
                <w:lang w:eastAsia="fr-CA"/>
              </w:rPr>
              <w:t>Farine de sarrasin, 100 g</w:t>
            </w:r>
          </w:p>
        </w:tc>
      </w:tr>
      <w:tr w:rsidR="008343B4" w:rsidRPr="008343B4" w:rsidTr="008343B4">
        <w:trPr>
          <w:trHeight w:val="228"/>
        </w:trPr>
        <w:tc>
          <w:tcPr>
            <w:tcW w:w="1925" w:type="dxa"/>
            <w:tcBorders>
              <w:right w:val="single" w:sz="6" w:space="0" w:color="5B5B5B"/>
            </w:tcBorders>
            <w:shd w:val="clear" w:color="auto" w:fill="F7F5F5"/>
            <w:tcMar>
              <w:top w:w="150" w:type="dxa"/>
              <w:left w:w="150" w:type="dxa"/>
              <w:bottom w:w="150" w:type="dxa"/>
              <w:right w:w="150" w:type="dxa"/>
            </w:tcMar>
            <w:vAlign w:val="center"/>
            <w:hideMark/>
          </w:tcPr>
          <w:p w:rsidR="008343B4" w:rsidRPr="008343B4" w:rsidRDefault="008343B4" w:rsidP="008343B4">
            <w:pPr>
              <w:spacing w:after="0" w:line="240" w:lineRule="auto"/>
              <w:rPr>
                <w:rFonts w:ascii="Arial" w:eastAsia="Times New Roman" w:hAnsi="Arial" w:cs="Arial"/>
                <w:color w:val="5B5B5B"/>
                <w:lang w:eastAsia="fr-CA"/>
              </w:rPr>
            </w:pPr>
            <w:r w:rsidRPr="008343B4">
              <w:rPr>
                <w:rFonts w:ascii="Arial" w:eastAsia="Times New Roman" w:hAnsi="Arial" w:cs="Arial"/>
                <w:b/>
                <w:bCs/>
                <w:color w:val="5B5B5B"/>
                <w:lang w:eastAsia="fr-CA"/>
              </w:rPr>
              <w:t>Calories</w:t>
            </w:r>
          </w:p>
        </w:tc>
        <w:tc>
          <w:tcPr>
            <w:tcW w:w="2510" w:type="dxa"/>
            <w:tcBorders>
              <w:right w:val="single" w:sz="6" w:space="0" w:color="5B5B5B"/>
            </w:tcBorders>
            <w:shd w:val="clear" w:color="auto" w:fill="F7F5F5"/>
            <w:tcMar>
              <w:top w:w="150" w:type="dxa"/>
              <w:left w:w="150" w:type="dxa"/>
              <w:bottom w:w="150" w:type="dxa"/>
              <w:right w:w="150" w:type="dxa"/>
            </w:tcMar>
            <w:vAlign w:val="center"/>
            <w:hideMark/>
          </w:tcPr>
          <w:p w:rsidR="008343B4" w:rsidRPr="008343B4" w:rsidRDefault="008343B4" w:rsidP="008343B4">
            <w:pPr>
              <w:spacing w:after="0" w:line="240" w:lineRule="auto"/>
              <w:rPr>
                <w:rFonts w:ascii="Arial" w:eastAsia="Times New Roman" w:hAnsi="Arial" w:cs="Arial"/>
                <w:color w:val="5B5B5B"/>
                <w:lang w:eastAsia="fr-CA"/>
              </w:rPr>
            </w:pPr>
            <w:r w:rsidRPr="008343B4">
              <w:rPr>
                <w:rFonts w:ascii="Arial" w:eastAsia="Times New Roman" w:hAnsi="Arial" w:cs="Arial"/>
                <w:color w:val="5B5B5B"/>
                <w:lang w:eastAsia="fr-CA"/>
              </w:rPr>
              <w:t>356</w:t>
            </w:r>
          </w:p>
        </w:tc>
        <w:tc>
          <w:tcPr>
            <w:tcW w:w="2301" w:type="dxa"/>
            <w:shd w:val="clear" w:color="auto" w:fill="F7F5F5"/>
            <w:tcMar>
              <w:top w:w="150" w:type="dxa"/>
              <w:left w:w="150" w:type="dxa"/>
              <w:bottom w:w="150" w:type="dxa"/>
              <w:right w:w="150" w:type="dxa"/>
            </w:tcMar>
            <w:vAlign w:val="center"/>
            <w:hideMark/>
          </w:tcPr>
          <w:p w:rsidR="008343B4" w:rsidRPr="008343B4" w:rsidRDefault="008343B4" w:rsidP="008343B4">
            <w:pPr>
              <w:spacing w:after="0" w:line="240" w:lineRule="auto"/>
              <w:rPr>
                <w:rFonts w:ascii="Arial" w:eastAsia="Times New Roman" w:hAnsi="Arial" w:cs="Arial"/>
                <w:color w:val="5B5B5B"/>
                <w:lang w:eastAsia="fr-CA"/>
              </w:rPr>
            </w:pPr>
            <w:r w:rsidRPr="008343B4">
              <w:rPr>
                <w:rFonts w:ascii="Arial" w:eastAsia="Times New Roman" w:hAnsi="Arial" w:cs="Arial"/>
                <w:color w:val="5B5B5B"/>
                <w:lang w:eastAsia="fr-CA"/>
              </w:rPr>
              <w:t>348</w:t>
            </w:r>
          </w:p>
        </w:tc>
      </w:tr>
      <w:tr w:rsidR="008343B4" w:rsidRPr="008343B4" w:rsidTr="008343B4">
        <w:trPr>
          <w:trHeight w:val="228"/>
        </w:trPr>
        <w:tc>
          <w:tcPr>
            <w:tcW w:w="1925" w:type="dxa"/>
            <w:tcBorders>
              <w:right w:val="single" w:sz="6" w:space="0" w:color="5B5B5B"/>
            </w:tcBorders>
            <w:shd w:val="clear" w:color="auto" w:fill="F2F2F2"/>
            <w:tcMar>
              <w:top w:w="150" w:type="dxa"/>
              <w:left w:w="150" w:type="dxa"/>
              <w:bottom w:w="150" w:type="dxa"/>
              <w:right w:w="150" w:type="dxa"/>
            </w:tcMar>
            <w:vAlign w:val="center"/>
            <w:hideMark/>
          </w:tcPr>
          <w:p w:rsidR="008343B4" w:rsidRPr="008343B4" w:rsidRDefault="008343B4" w:rsidP="008343B4">
            <w:pPr>
              <w:spacing w:after="0" w:line="240" w:lineRule="auto"/>
              <w:rPr>
                <w:rFonts w:ascii="Arial" w:eastAsia="Times New Roman" w:hAnsi="Arial" w:cs="Arial"/>
                <w:color w:val="5B5B5B"/>
                <w:lang w:eastAsia="fr-CA"/>
              </w:rPr>
            </w:pPr>
            <w:r w:rsidRPr="008343B4">
              <w:rPr>
                <w:rFonts w:ascii="Arial" w:eastAsia="Times New Roman" w:hAnsi="Arial" w:cs="Arial"/>
                <w:b/>
                <w:bCs/>
                <w:color w:val="5B5B5B"/>
                <w:lang w:eastAsia="fr-CA"/>
              </w:rPr>
              <w:t>Protéines</w:t>
            </w:r>
          </w:p>
        </w:tc>
        <w:tc>
          <w:tcPr>
            <w:tcW w:w="2510" w:type="dxa"/>
            <w:tcBorders>
              <w:right w:val="single" w:sz="6" w:space="0" w:color="5B5B5B"/>
            </w:tcBorders>
            <w:shd w:val="clear" w:color="auto" w:fill="F2F2F2"/>
            <w:tcMar>
              <w:top w:w="150" w:type="dxa"/>
              <w:left w:w="150" w:type="dxa"/>
              <w:bottom w:w="150" w:type="dxa"/>
              <w:right w:w="150" w:type="dxa"/>
            </w:tcMar>
            <w:vAlign w:val="center"/>
            <w:hideMark/>
          </w:tcPr>
          <w:p w:rsidR="008343B4" w:rsidRPr="008343B4" w:rsidRDefault="008343B4" w:rsidP="008343B4">
            <w:pPr>
              <w:spacing w:after="0" w:line="240" w:lineRule="auto"/>
              <w:rPr>
                <w:rFonts w:ascii="Arial" w:eastAsia="Times New Roman" w:hAnsi="Arial" w:cs="Arial"/>
                <w:color w:val="5B5B5B"/>
                <w:lang w:eastAsia="fr-CA"/>
              </w:rPr>
            </w:pPr>
            <w:r w:rsidRPr="008343B4">
              <w:rPr>
                <w:rFonts w:ascii="Arial" w:eastAsia="Times New Roman" w:hAnsi="Arial" w:cs="Arial"/>
                <w:color w:val="5B5B5B"/>
                <w:lang w:eastAsia="fr-CA"/>
              </w:rPr>
              <w:t>12,9 g</w:t>
            </w:r>
          </w:p>
        </w:tc>
        <w:tc>
          <w:tcPr>
            <w:tcW w:w="2301" w:type="dxa"/>
            <w:shd w:val="clear" w:color="auto" w:fill="F2F2F2"/>
            <w:tcMar>
              <w:top w:w="150" w:type="dxa"/>
              <w:left w:w="150" w:type="dxa"/>
              <w:bottom w:w="150" w:type="dxa"/>
              <w:right w:w="150" w:type="dxa"/>
            </w:tcMar>
            <w:vAlign w:val="center"/>
            <w:hideMark/>
          </w:tcPr>
          <w:p w:rsidR="008343B4" w:rsidRPr="008343B4" w:rsidRDefault="008343B4" w:rsidP="008343B4">
            <w:pPr>
              <w:spacing w:after="0" w:line="240" w:lineRule="auto"/>
              <w:rPr>
                <w:rFonts w:ascii="Arial" w:eastAsia="Times New Roman" w:hAnsi="Arial" w:cs="Arial"/>
                <w:color w:val="5B5B5B"/>
                <w:lang w:eastAsia="fr-CA"/>
              </w:rPr>
            </w:pPr>
            <w:r w:rsidRPr="008343B4">
              <w:rPr>
                <w:rFonts w:ascii="Arial" w:eastAsia="Times New Roman" w:hAnsi="Arial" w:cs="Arial"/>
                <w:color w:val="5B5B5B"/>
                <w:lang w:eastAsia="fr-CA"/>
              </w:rPr>
              <w:t>11,5 g</w:t>
            </w:r>
          </w:p>
        </w:tc>
      </w:tr>
      <w:tr w:rsidR="008343B4" w:rsidRPr="008343B4" w:rsidTr="008343B4">
        <w:trPr>
          <w:trHeight w:val="228"/>
        </w:trPr>
        <w:tc>
          <w:tcPr>
            <w:tcW w:w="1925" w:type="dxa"/>
            <w:tcBorders>
              <w:right w:val="single" w:sz="6" w:space="0" w:color="5B5B5B"/>
            </w:tcBorders>
            <w:shd w:val="clear" w:color="auto" w:fill="F7F5F5"/>
            <w:tcMar>
              <w:top w:w="150" w:type="dxa"/>
              <w:left w:w="150" w:type="dxa"/>
              <w:bottom w:w="150" w:type="dxa"/>
              <w:right w:w="150" w:type="dxa"/>
            </w:tcMar>
            <w:vAlign w:val="center"/>
            <w:hideMark/>
          </w:tcPr>
          <w:p w:rsidR="008343B4" w:rsidRPr="008343B4" w:rsidRDefault="008343B4" w:rsidP="008343B4">
            <w:pPr>
              <w:spacing w:after="0" w:line="240" w:lineRule="auto"/>
              <w:rPr>
                <w:rFonts w:ascii="Arial" w:eastAsia="Times New Roman" w:hAnsi="Arial" w:cs="Arial"/>
                <w:color w:val="5B5B5B"/>
                <w:lang w:eastAsia="fr-CA"/>
              </w:rPr>
            </w:pPr>
            <w:r w:rsidRPr="008343B4">
              <w:rPr>
                <w:rFonts w:ascii="Arial" w:eastAsia="Times New Roman" w:hAnsi="Arial" w:cs="Arial"/>
                <w:b/>
                <w:bCs/>
                <w:color w:val="5B5B5B"/>
                <w:lang w:eastAsia="fr-CA"/>
              </w:rPr>
              <w:t>Glucides</w:t>
            </w:r>
          </w:p>
        </w:tc>
        <w:tc>
          <w:tcPr>
            <w:tcW w:w="2510" w:type="dxa"/>
            <w:tcBorders>
              <w:right w:val="single" w:sz="6" w:space="0" w:color="5B5B5B"/>
            </w:tcBorders>
            <w:shd w:val="clear" w:color="auto" w:fill="F7F5F5"/>
            <w:tcMar>
              <w:top w:w="150" w:type="dxa"/>
              <w:left w:w="150" w:type="dxa"/>
              <w:bottom w:w="150" w:type="dxa"/>
              <w:right w:w="150" w:type="dxa"/>
            </w:tcMar>
            <w:vAlign w:val="center"/>
            <w:hideMark/>
          </w:tcPr>
          <w:p w:rsidR="008343B4" w:rsidRPr="008343B4" w:rsidRDefault="008343B4" w:rsidP="008343B4">
            <w:pPr>
              <w:spacing w:after="0" w:line="240" w:lineRule="auto"/>
              <w:rPr>
                <w:rFonts w:ascii="Arial" w:eastAsia="Times New Roman" w:hAnsi="Arial" w:cs="Arial"/>
                <w:color w:val="5B5B5B"/>
                <w:lang w:eastAsia="fr-CA"/>
              </w:rPr>
            </w:pPr>
            <w:r w:rsidRPr="008343B4">
              <w:rPr>
                <w:rFonts w:ascii="Arial" w:eastAsia="Times New Roman" w:hAnsi="Arial" w:cs="Arial"/>
                <w:color w:val="5B5B5B"/>
                <w:lang w:eastAsia="fr-CA"/>
              </w:rPr>
              <w:t>64,6 g</w:t>
            </w:r>
          </w:p>
        </w:tc>
        <w:tc>
          <w:tcPr>
            <w:tcW w:w="2301" w:type="dxa"/>
            <w:shd w:val="clear" w:color="auto" w:fill="F7F5F5"/>
            <w:tcMar>
              <w:top w:w="150" w:type="dxa"/>
              <w:left w:w="150" w:type="dxa"/>
              <w:bottom w:w="150" w:type="dxa"/>
              <w:right w:w="150" w:type="dxa"/>
            </w:tcMar>
            <w:vAlign w:val="center"/>
            <w:hideMark/>
          </w:tcPr>
          <w:p w:rsidR="008343B4" w:rsidRPr="008343B4" w:rsidRDefault="008343B4" w:rsidP="008343B4">
            <w:pPr>
              <w:spacing w:after="0" w:line="240" w:lineRule="auto"/>
              <w:rPr>
                <w:rFonts w:ascii="Arial" w:eastAsia="Times New Roman" w:hAnsi="Arial" w:cs="Arial"/>
                <w:color w:val="5B5B5B"/>
                <w:lang w:eastAsia="fr-CA"/>
              </w:rPr>
            </w:pPr>
            <w:r w:rsidRPr="008343B4">
              <w:rPr>
                <w:rFonts w:ascii="Arial" w:eastAsia="Times New Roman" w:hAnsi="Arial" w:cs="Arial"/>
                <w:color w:val="5B5B5B"/>
                <w:lang w:eastAsia="fr-CA"/>
              </w:rPr>
              <w:t>68,4 g</w:t>
            </w:r>
          </w:p>
        </w:tc>
      </w:tr>
      <w:tr w:rsidR="008343B4" w:rsidRPr="008343B4" w:rsidTr="008343B4">
        <w:trPr>
          <w:trHeight w:val="228"/>
        </w:trPr>
        <w:tc>
          <w:tcPr>
            <w:tcW w:w="1925" w:type="dxa"/>
            <w:tcBorders>
              <w:right w:val="single" w:sz="6" w:space="0" w:color="5B5B5B"/>
            </w:tcBorders>
            <w:shd w:val="clear" w:color="auto" w:fill="F2F2F2"/>
            <w:tcMar>
              <w:top w:w="150" w:type="dxa"/>
              <w:left w:w="150" w:type="dxa"/>
              <w:bottom w:w="150" w:type="dxa"/>
              <w:right w:w="150" w:type="dxa"/>
            </w:tcMar>
            <w:vAlign w:val="center"/>
            <w:hideMark/>
          </w:tcPr>
          <w:p w:rsidR="008343B4" w:rsidRPr="008343B4" w:rsidRDefault="008343B4" w:rsidP="008343B4">
            <w:pPr>
              <w:spacing w:after="0" w:line="240" w:lineRule="auto"/>
              <w:rPr>
                <w:rFonts w:ascii="Arial" w:eastAsia="Times New Roman" w:hAnsi="Arial" w:cs="Arial"/>
                <w:color w:val="5B5B5B"/>
                <w:lang w:eastAsia="fr-CA"/>
              </w:rPr>
            </w:pPr>
            <w:r w:rsidRPr="008343B4">
              <w:rPr>
                <w:rFonts w:ascii="Arial" w:eastAsia="Times New Roman" w:hAnsi="Arial" w:cs="Arial"/>
                <w:b/>
                <w:bCs/>
                <w:color w:val="5B5B5B"/>
                <w:lang w:eastAsia="fr-CA"/>
              </w:rPr>
              <w:t>Lipides</w:t>
            </w:r>
          </w:p>
        </w:tc>
        <w:tc>
          <w:tcPr>
            <w:tcW w:w="2510" w:type="dxa"/>
            <w:tcBorders>
              <w:right w:val="single" w:sz="6" w:space="0" w:color="5B5B5B"/>
            </w:tcBorders>
            <w:shd w:val="clear" w:color="auto" w:fill="F2F2F2"/>
            <w:tcMar>
              <w:top w:w="150" w:type="dxa"/>
              <w:left w:w="150" w:type="dxa"/>
              <w:bottom w:w="150" w:type="dxa"/>
              <w:right w:w="150" w:type="dxa"/>
            </w:tcMar>
            <w:vAlign w:val="center"/>
            <w:hideMark/>
          </w:tcPr>
          <w:p w:rsidR="008343B4" w:rsidRPr="008343B4" w:rsidRDefault="008343B4" w:rsidP="008343B4">
            <w:pPr>
              <w:spacing w:after="0" w:line="240" w:lineRule="auto"/>
              <w:rPr>
                <w:rFonts w:ascii="Arial" w:eastAsia="Times New Roman" w:hAnsi="Arial" w:cs="Arial"/>
                <w:color w:val="5B5B5B"/>
                <w:lang w:eastAsia="fr-CA"/>
              </w:rPr>
            </w:pPr>
            <w:r w:rsidRPr="008343B4">
              <w:rPr>
                <w:rFonts w:ascii="Arial" w:eastAsia="Times New Roman" w:hAnsi="Arial" w:cs="Arial"/>
                <w:color w:val="5B5B5B"/>
                <w:lang w:eastAsia="fr-CA"/>
              </w:rPr>
              <w:t>3,55 g</w:t>
            </w:r>
          </w:p>
        </w:tc>
        <w:tc>
          <w:tcPr>
            <w:tcW w:w="2301" w:type="dxa"/>
            <w:shd w:val="clear" w:color="auto" w:fill="F2F2F2"/>
            <w:tcMar>
              <w:top w:w="150" w:type="dxa"/>
              <w:left w:w="150" w:type="dxa"/>
              <w:bottom w:w="150" w:type="dxa"/>
              <w:right w:w="150" w:type="dxa"/>
            </w:tcMar>
            <w:vAlign w:val="center"/>
            <w:hideMark/>
          </w:tcPr>
          <w:p w:rsidR="008343B4" w:rsidRPr="008343B4" w:rsidRDefault="008343B4" w:rsidP="008343B4">
            <w:pPr>
              <w:spacing w:after="0" w:line="240" w:lineRule="auto"/>
              <w:rPr>
                <w:rFonts w:ascii="Arial" w:eastAsia="Times New Roman" w:hAnsi="Arial" w:cs="Arial"/>
                <w:color w:val="5B5B5B"/>
                <w:lang w:eastAsia="fr-CA"/>
              </w:rPr>
            </w:pPr>
            <w:r w:rsidRPr="008343B4">
              <w:rPr>
                <w:rFonts w:ascii="Arial" w:eastAsia="Times New Roman" w:hAnsi="Arial" w:cs="Arial"/>
                <w:color w:val="5B5B5B"/>
                <w:lang w:eastAsia="fr-CA"/>
              </w:rPr>
              <w:t>2,19 g</w:t>
            </w:r>
          </w:p>
        </w:tc>
      </w:tr>
      <w:tr w:rsidR="008343B4" w:rsidRPr="008343B4" w:rsidTr="008A772B">
        <w:trPr>
          <w:trHeight w:val="376"/>
        </w:trPr>
        <w:tc>
          <w:tcPr>
            <w:tcW w:w="1925" w:type="dxa"/>
            <w:tcBorders>
              <w:right w:val="single" w:sz="6" w:space="0" w:color="5B5B5B"/>
            </w:tcBorders>
            <w:shd w:val="clear" w:color="auto" w:fill="F7F5F5"/>
            <w:tcMar>
              <w:top w:w="150" w:type="dxa"/>
              <w:left w:w="150" w:type="dxa"/>
              <w:bottom w:w="150" w:type="dxa"/>
              <w:right w:w="150" w:type="dxa"/>
            </w:tcMar>
            <w:vAlign w:val="center"/>
            <w:hideMark/>
          </w:tcPr>
          <w:p w:rsidR="008343B4" w:rsidRPr="008343B4" w:rsidRDefault="008343B4" w:rsidP="008343B4">
            <w:pPr>
              <w:spacing w:after="0" w:line="240" w:lineRule="auto"/>
              <w:rPr>
                <w:rFonts w:ascii="Arial" w:eastAsia="Times New Roman" w:hAnsi="Arial" w:cs="Arial"/>
                <w:color w:val="5B5B5B"/>
                <w:lang w:eastAsia="fr-CA"/>
              </w:rPr>
            </w:pPr>
            <w:r w:rsidRPr="008343B4">
              <w:rPr>
                <w:rFonts w:ascii="Arial" w:eastAsia="Times New Roman" w:hAnsi="Arial" w:cs="Arial"/>
                <w:b/>
                <w:bCs/>
                <w:color w:val="5B5B5B"/>
                <w:lang w:eastAsia="fr-CA"/>
              </w:rPr>
              <w:t>Fibres alimentaires</w:t>
            </w:r>
          </w:p>
        </w:tc>
        <w:tc>
          <w:tcPr>
            <w:tcW w:w="2510" w:type="dxa"/>
            <w:tcBorders>
              <w:right w:val="single" w:sz="6" w:space="0" w:color="5B5B5B"/>
            </w:tcBorders>
            <w:shd w:val="clear" w:color="auto" w:fill="F7F5F5"/>
            <w:tcMar>
              <w:top w:w="150" w:type="dxa"/>
              <w:left w:w="150" w:type="dxa"/>
              <w:bottom w:w="150" w:type="dxa"/>
              <w:right w:w="150" w:type="dxa"/>
            </w:tcMar>
            <w:vAlign w:val="center"/>
            <w:hideMark/>
          </w:tcPr>
          <w:p w:rsidR="008343B4" w:rsidRPr="008343B4" w:rsidRDefault="008343B4" w:rsidP="008343B4">
            <w:pPr>
              <w:spacing w:after="0" w:line="240" w:lineRule="auto"/>
              <w:rPr>
                <w:rFonts w:ascii="Arial" w:eastAsia="Times New Roman" w:hAnsi="Arial" w:cs="Arial"/>
                <w:color w:val="5B5B5B"/>
                <w:lang w:eastAsia="fr-CA"/>
              </w:rPr>
            </w:pPr>
            <w:r w:rsidRPr="008343B4">
              <w:rPr>
                <w:rFonts w:ascii="Arial" w:eastAsia="Times New Roman" w:hAnsi="Arial" w:cs="Arial"/>
                <w:color w:val="5B5B5B"/>
                <w:lang w:eastAsia="fr-CA"/>
              </w:rPr>
              <w:t>7 g</w:t>
            </w:r>
          </w:p>
        </w:tc>
        <w:tc>
          <w:tcPr>
            <w:tcW w:w="2301" w:type="dxa"/>
            <w:shd w:val="clear" w:color="auto" w:fill="F7F5F5"/>
            <w:tcMar>
              <w:top w:w="150" w:type="dxa"/>
              <w:left w:w="150" w:type="dxa"/>
              <w:bottom w:w="150" w:type="dxa"/>
              <w:right w:w="150" w:type="dxa"/>
            </w:tcMar>
            <w:vAlign w:val="center"/>
            <w:hideMark/>
          </w:tcPr>
          <w:p w:rsidR="008343B4" w:rsidRPr="008343B4" w:rsidRDefault="008343B4" w:rsidP="008343B4">
            <w:pPr>
              <w:spacing w:after="0" w:line="240" w:lineRule="auto"/>
              <w:rPr>
                <w:rFonts w:ascii="Arial" w:eastAsia="Times New Roman" w:hAnsi="Arial" w:cs="Arial"/>
                <w:color w:val="5B5B5B"/>
                <w:lang w:eastAsia="fr-CA"/>
              </w:rPr>
            </w:pPr>
            <w:r w:rsidRPr="008343B4">
              <w:rPr>
                <w:rFonts w:ascii="Arial" w:eastAsia="Times New Roman" w:hAnsi="Arial" w:cs="Arial"/>
                <w:color w:val="5B5B5B"/>
                <w:lang w:eastAsia="fr-CA"/>
              </w:rPr>
              <w:t>4,2 g</w:t>
            </w:r>
          </w:p>
        </w:tc>
      </w:tr>
    </w:tbl>
    <w:p w:rsidR="00420706" w:rsidRPr="0026121F" w:rsidRDefault="00602E2D" w:rsidP="00602E2D">
      <w:pPr>
        <w:jc w:val="center"/>
        <w:rPr>
          <w:rFonts w:ascii="Arial" w:hAnsi="Arial" w:cs="Arial"/>
        </w:rPr>
      </w:pPr>
      <w:r w:rsidRPr="0026121F">
        <w:rPr>
          <w:rFonts w:ascii="Arial" w:hAnsi="Arial" w:cs="Arial"/>
        </w:rPr>
        <w:t>L</w:t>
      </w:r>
      <w:r w:rsidR="004555C5" w:rsidRPr="0026121F">
        <w:rPr>
          <w:rFonts w:ascii="Arial" w:hAnsi="Arial" w:cs="Arial"/>
        </w:rPr>
        <w:t>e</w:t>
      </w:r>
      <w:r w:rsidRPr="0026121F">
        <w:rPr>
          <w:rFonts w:ascii="Arial" w:hAnsi="Arial" w:cs="Arial"/>
        </w:rPr>
        <w:t>s protéines du</w:t>
      </w:r>
      <w:r w:rsidR="004555C5" w:rsidRPr="0026121F">
        <w:rPr>
          <w:rFonts w:ascii="Arial" w:hAnsi="Arial" w:cs="Arial"/>
        </w:rPr>
        <w:t xml:space="preserve"> sarrasin contiennent tous les acides aminés essentiels </w:t>
      </w:r>
      <w:r w:rsidRPr="0026121F">
        <w:rPr>
          <w:rFonts w:ascii="Arial" w:hAnsi="Arial" w:cs="Arial"/>
        </w:rPr>
        <w:t xml:space="preserve">à </w:t>
      </w:r>
      <w:r w:rsidR="004555C5" w:rsidRPr="0026121F">
        <w:rPr>
          <w:rFonts w:ascii="Arial" w:hAnsi="Arial" w:cs="Arial"/>
        </w:rPr>
        <w:t xml:space="preserve">notre organisme! Source : </w:t>
      </w:r>
      <w:hyperlink r:id="rId13" w:history="1">
        <w:r w:rsidR="004555C5" w:rsidRPr="0026121F">
          <w:rPr>
            <w:rFonts w:ascii="Arial" w:hAnsi="Arial" w:cs="Arial"/>
            <w:color w:val="0000FF"/>
            <w:u w:val="single"/>
          </w:rPr>
          <w:t xml:space="preserve">Tout savoir sur les </w:t>
        </w:r>
        <w:proofErr w:type="spellStart"/>
        <w:r w:rsidR="004555C5" w:rsidRPr="0026121F">
          <w:rPr>
            <w:rFonts w:ascii="Arial" w:hAnsi="Arial" w:cs="Arial"/>
            <w:color w:val="0000FF"/>
            <w:u w:val="single"/>
          </w:rPr>
          <w:t>super-pouvoirs</w:t>
        </w:r>
        <w:proofErr w:type="spellEnd"/>
        <w:r w:rsidR="004555C5" w:rsidRPr="0026121F">
          <w:rPr>
            <w:rFonts w:ascii="Arial" w:hAnsi="Arial" w:cs="Arial"/>
            <w:color w:val="0000FF"/>
            <w:u w:val="single"/>
          </w:rPr>
          <w:t xml:space="preserve"> du sarrasin - Max de Génie (maxdegenie.com)</w:t>
        </w:r>
      </w:hyperlink>
    </w:p>
    <w:p w:rsidR="004555C5" w:rsidRPr="0026121F" w:rsidRDefault="004555C5" w:rsidP="004555C5">
      <w:pPr>
        <w:jc w:val="center"/>
        <w:rPr>
          <w:rFonts w:ascii="Arial" w:hAnsi="Arial" w:cs="Arial"/>
        </w:rPr>
      </w:pPr>
    </w:p>
    <w:p w:rsidR="004555C5" w:rsidRDefault="00D7011D" w:rsidP="0026121F">
      <w:pPr>
        <w:jc w:val="both"/>
        <w:rPr>
          <w:rFonts w:ascii="Arial" w:hAnsi="Arial" w:cs="Arial"/>
        </w:rPr>
      </w:pPr>
      <w:r>
        <w:rPr>
          <w:rFonts w:ascii="Arial" w:hAnsi="Arial" w:cs="Arial"/>
        </w:rPr>
        <w:t>Quant à l</w:t>
      </w:r>
      <w:r w:rsidRPr="00D7011D">
        <w:rPr>
          <w:rFonts w:ascii="Arial" w:hAnsi="Arial" w:cs="Arial"/>
          <w:b/>
        </w:rPr>
        <w:t>’asperge</w:t>
      </w:r>
      <w:r w:rsidR="000D7932" w:rsidRPr="0026121F">
        <w:rPr>
          <w:rFonts w:ascii="Arial" w:hAnsi="Arial" w:cs="Arial"/>
        </w:rPr>
        <w:t>, el</w:t>
      </w:r>
      <w:r>
        <w:rPr>
          <w:rFonts w:ascii="Arial" w:hAnsi="Arial" w:cs="Arial"/>
        </w:rPr>
        <w:t>le es</w:t>
      </w:r>
      <w:r w:rsidR="000D7932" w:rsidRPr="0026121F">
        <w:rPr>
          <w:rFonts w:ascii="Arial" w:hAnsi="Arial" w:cs="Arial"/>
        </w:rPr>
        <w:t>t</w:t>
      </w:r>
      <w:r>
        <w:rPr>
          <w:rFonts w:ascii="Arial" w:hAnsi="Arial" w:cs="Arial"/>
        </w:rPr>
        <w:t xml:space="preserve"> diurétique et purifie les reins</w:t>
      </w:r>
      <w:r w:rsidR="0026121F" w:rsidRPr="0026121F">
        <w:rPr>
          <w:rFonts w:ascii="Arial" w:hAnsi="Arial" w:cs="Arial"/>
        </w:rPr>
        <w:t>;</w:t>
      </w:r>
      <w:r w:rsidR="000D7932" w:rsidRPr="0026121F">
        <w:rPr>
          <w:rFonts w:ascii="Arial" w:hAnsi="Arial" w:cs="Arial"/>
        </w:rPr>
        <w:t xml:space="preserve"> votre urine dégage</w:t>
      </w:r>
      <w:r w:rsidR="0026121F" w:rsidRPr="0026121F">
        <w:rPr>
          <w:rFonts w:ascii="Arial" w:hAnsi="Arial" w:cs="Arial"/>
        </w:rPr>
        <w:t xml:space="preserve">ra </w:t>
      </w:r>
      <w:r w:rsidR="00F37103">
        <w:rPr>
          <w:rFonts w:ascii="Arial" w:hAnsi="Arial" w:cs="Arial"/>
        </w:rPr>
        <w:t xml:space="preserve">peut-être </w:t>
      </w:r>
      <w:r w:rsidR="0026121F" w:rsidRPr="0026121F">
        <w:rPr>
          <w:rFonts w:ascii="Arial" w:hAnsi="Arial" w:cs="Arial"/>
        </w:rPr>
        <w:t>une odeur</w:t>
      </w:r>
      <w:r w:rsidR="000D7932" w:rsidRPr="0026121F">
        <w:rPr>
          <w:rFonts w:ascii="Arial" w:hAnsi="Arial" w:cs="Arial"/>
        </w:rPr>
        <w:t>. C’</w:t>
      </w:r>
      <w:r w:rsidR="0026121F" w:rsidRPr="0026121F">
        <w:rPr>
          <w:rFonts w:ascii="Arial" w:hAnsi="Arial" w:cs="Arial"/>
        </w:rPr>
        <w:t>est sans danger et ses fibres</w:t>
      </w:r>
      <w:r w:rsidR="000D7932" w:rsidRPr="0026121F">
        <w:rPr>
          <w:rFonts w:ascii="Arial" w:hAnsi="Arial" w:cs="Arial"/>
        </w:rPr>
        <w:t xml:space="preserve"> contribuent au transit intestinal en douceur. Elle a un pouvoir antioxydant et constitue un concentré de vitamines et minéraux essentiels à la bonne santé de l’organisme. </w:t>
      </w:r>
      <w:r>
        <w:rPr>
          <w:rFonts w:ascii="Arial" w:hAnsi="Arial" w:cs="Arial"/>
        </w:rPr>
        <w:t>L’asperge contribue également à la perte de poids et lutte contre le vieillissement cutané. WOW! Qui dit mieux?</w:t>
      </w:r>
    </w:p>
    <w:p w:rsidR="00587499" w:rsidRPr="00587499" w:rsidRDefault="00587499" w:rsidP="00587499">
      <w:pPr>
        <w:shd w:val="clear" w:color="auto" w:fill="FFFFFF"/>
        <w:spacing w:beforeAutospacing="1" w:after="0" w:afterAutospacing="1" w:line="240" w:lineRule="auto"/>
        <w:jc w:val="center"/>
        <w:textAlignment w:val="baseline"/>
        <w:outlineLvl w:val="0"/>
        <w:rPr>
          <w:rFonts w:ascii="Arial" w:eastAsia="Times New Roman" w:hAnsi="Arial" w:cs="Arial"/>
          <w:b/>
          <w:bCs/>
          <w:color w:val="222222"/>
          <w:kern w:val="36"/>
          <w:sz w:val="40"/>
          <w:szCs w:val="40"/>
          <w:bdr w:val="none" w:sz="0" w:space="0" w:color="auto" w:frame="1"/>
          <w:lang w:eastAsia="fr-CA"/>
        </w:rPr>
      </w:pPr>
      <w:r w:rsidRPr="00587499">
        <w:rPr>
          <w:rFonts w:ascii="Arial" w:eastAsia="Times New Roman" w:hAnsi="Arial" w:cs="Arial"/>
          <w:b/>
          <w:bCs/>
          <w:color w:val="222222"/>
          <w:kern w:val="36"/>
          <w:sz w:val="40"/>
          <w:szCs w:val="40"/>
          <w:bdr w:val="none" w:sz="0" w:space="0" w:color="auto" w:frame="1"/>
          <w:lang w:eastAsia="fr-CA"/>
        </w:rPr>
        <w:t>Crêpes de sarrasin sans gluten aux asperges et aux champignons</w:t>
      </w:r>
    </w:p>
    <w:p w:rsidR="00587499" w:rsidRPr="00587499" w:rsidRDefault="00587499" w:rsidP="00587499">
      <w:pPr>
        <w:shd w:val="clear" w:color="auto" w:fill="FFFFFF"/>
        <w:spacing w:beforeAutospacing="1" w:after="0" w:afterAutospacing="1" w:line="240" w:lineRule="auto"/>
        <w:jc w:val="center"/>
        <w:textAlignment w:val="baseline"/>
        <w:outlineLvl w:val="0"/>
        <w:rPr>
          <w:rFonts w:ascii="Arial" w:eastAsia="Times New Roman" w:hAnsi="Arial" w:cs="Arial"/>
          <w:bCs/>
          <w:color w:val="222222"/>
          <w:kern w:val="36"/>
          <w:sz w:val="24"/>
          <w:szCs w:val="24"/>
          <w:lang w:eastAsia="fr-CA"/>
        </w:rPr>
      </w:pPr>
      <w:r w:rsidRPr="00587499">
        <w:rPr>
          <w:rFonts w:ascii="Arial" w:eastAsia="Times New Roman" w:hAnsi="Arial" w:cs="Arial"/>
          <w:bCs/>
          <w:color w:val="222222"/>
          <w:kern w:val="36"/>
          <w:sz w:val="24"/>
          <w:szCs w:val="24"/>
          <w:lang w:eastAsia="fr-CA"/>
        </w:rPr>
        <w:t xml:space="preserve">Tiré de : </w:t>
      </w:r>
      <w:hyperlink r:id="rId14" w:history="1">
        <w:r w:rsidRPr="00587499">
          <w:rPr>
            <w:rStyle w:val="Lienhypertexte"/>
            <w:rFonts w:ascii="Arial" w:eastAsia="Times New Roman" w:hAnsi="Arial" w:cs="Arial"/>
            <w:bCs/>
            <w:kern w:val="36"/>
            <w:sz w:val="24"/>
            <w:szCs w:val="24"/>
            <w:lang w:eastAsia="fr-CA"/>
          </w:rPr>
          <w:t>https://www.ricardocuisine.com/recettes/8703-crepes-de-sarrasin-sans-gluten-aux-asperges-et-aux-champignons</w:t>
        </w:r>
      </w:hyperlink>
      <w:r w:rsidRPr="00587499">
        <w:rPr>
          <w:rFonts w:ascii="Arial" w:eastAsia="Times New Roman" w:hAnsi="Arial" w:cs="Arial"/>
          <w:bCs/>
          <w:color w:val="222222"/>
          <w:kern w:val="36"/>
          <w:sz w:val="24"/>
          <w:szCs w:val="24"/>
          <w:lang w:eastAsia="fr-CA"/>
        </w:rPr>
        <w:t xml:space="preserve"> </w:t>
      </w:r>
    </w:p>
    <w:p w:rsidR="00587499" w:rsidRPr="00587499" w:rsidRDefault="00587499" w:rsidP="00587499">
      <w:pPr>
        <w:shd w:val="clear" w:color="auto" w:fill="FFFFFF"/>
        <w:spacing w:beforeAutospacing="1" w:after="0" w:afterAutospacing="1" w:line="240" w:lineRule="auto"/>
        <w:jc w:val="center"/>
        <w:textAlignment w:val="baseline"/>
        <w:outlineLvl w:val="0"/>
        <w:rPr>
          <w:rFonts w:ascii="Arial" w:eastAsia="Times New Roman" w:hAnsi="Arial" w:cs="Arial"/>
          <w:bCs/>
          <w:color w:val="222222"/>
          <w:kern w:val="36"/>
          <w:sz w:val="24"/>
          <w:szCs w:val="24"/>
          <w:lang w:eastAsia="fr-CA"/>
        </w:rPr>
      </w:pPr>
      <w:bookmarkStart w:id="0" w:name="_GoBack"/>
      <w:bookmarkEnd w:id="0"/>
    </w:p>
    <w:p w:rsidR="00587499" w:rsidRPr="00587499" w:rsidRDefault="00587499" w:rsidP="00587499">
      <w:pPr>
        <w:shd w:val="clear" w:color="auto" w:fill="FFFFFF"/>
        <w:spacing w:after="0" w:line="240" w:lineRule="auto"/>
        <w:textAlignment w:val="baseline"/>
        <w:rPr>
          <w:rFonts w:ascii="Times New Roman" w:eastAsia="Times New Roman" w:hAnsi="Times New Roman" w:cs="Times New Roman"/>
          <w:color w:val="0000FF"/>
          <w:spacing w:val="8"/>
          <w:sz w:val="21"/>
          <w:szCs w:val="21"/>
          <w:u w:val="single"/>
          <w:bdr w:val="none" w:sz="0" w:space="0" w:color="auto" w:frame="1"/>
          <w:lang w:eastAsia="fr-CA"/>
        </w:rPr>
      </w:pPr>
      <w:r w:rsidRPr="00587499">
        <w:rPr>
          <w:rFonts w:ascii="Helvetica" w:eastAsia="Times New Roman" w:hAnsi="Helvetica" w:cs="Times New Roman"/>
          <w:noProof/>
          <w:color w:val="222222"/>
          <w:spacing w:val="8"/>
          <w:sz w:val="21"/>
          <w:szCs w:val="21"/>
          <w:lang w:eastAsia="fr-CA"/>
        </w:rPr>
        <w:drawing>
          <wp:anchor distT="0" distB="0" distL="114300" distR="114300" simplePos="0" relativeHeight="251663360" behindDoc="0" locked="0" layoutInCell="1" allowOverlap="1" wp14:anchorId="1B7D0F3D" wp14:editId="27BE61B7">
            <wp:simplePos x="0" y="0"/>
            <wp:positionH relativeFrom="column">
              <wp:posOffset>3810</wp:posOffset>
            </wp:positionH>
            <wp:positionV relativeFrom="paragraph">
              <wp:posOffset>-3175</wp:posOffset>
            </wp:positionV>
            <wp:extent cx="1418400" cy="191160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8400" cy="1911600"/>
                    </a:xfrm>
                    <a:prstGeom prst="rect">
                      <a:avLst/>
                    </a:prstGeom>
                  </pic:spPr>
                </pic:pic>
              </a:graphicData>
            </a:graphic>
            <wp14:sizeRelH relativeFrom="margin">
              <wp14:pctWidth>0</wp14:pctWidth>
            </wp14:sizeRelH>
            <wp14:sizeRelV relativeFrom="margin">
              <wp14:pctHeight>0</wp14:pctHeight>
            </wp14:sizeRelV>
          </wp:anchor>
        </w:drawing>
      </w:r>
      <w:r w:rsidRPr="00587499">
        <w:rPr>
          <w:rFonts w:ascii="Helvetica" w:eastAsia="Times New Roman" w:hAnsi="Helvetica" w:cs="Times New Roman"/>
          <w:color w:val="222222"/>
          <w:spacing w:val="8"/>
          <w:sz w:val="21"/>
          <w:szCs w:val="21"/>
          <w:lang w:eastAsia="fr-CA"/>
        </w:rPr>
        <w:fldChar w:fldCharType="begin"/>
      </w:r>
      <w:r w:rsidRPr="00587499">
        <w:rPr>
          <w:rFonts w:ascii="Helvetica" w:eastAsia="Times New Roman" w:hAnsi="Helvetica" w:cs="Times New Roman"/>
          <w:color w:val="222222"/>
          <w:spacing w:val="8"/>
          <w:sz w:val="21"/>
          <w:szCs w:val="21"/>
          <w:lang w:eastAsia="fr-CA"/>
        </w:rPr>
        <w:instrText xml:space="preserve"> HYPERLINK "https://www.ricardocuisine.com/recettes/8703-crepes-de-sarrasin-sans-gluten-aux-asperges-et-aux-champignons" \l "comments" </w:instrText>
      </w:r>
      <w:r w:rsidRPr="00587499">
        <w:rPr>
          <w:rFonts w:ascii="Helvetica" w:eastAsia="Times New Roman" w:hAnsi="Helvetica" w:cs="Times New Roman"/>
          <w:color w:val="222222"/>
          <w:spacing w:val="8"/>
          <w:sz w:val="21"/>
          <w:szCs w:val="21"/>
          <w:lang w:eastAsia="fr-CA"/>
        </w:rPr>
        <w:fldChar w:fldCharType="separate"/>
      </w:r>
    </w:p>
    <w:p w:rsidR="00587499" w:rsidRPr="00587499" w:rsidRDefault="00587499" w:rsidP="00587499">
      <w:pPr>
        <w:shd w:val="clear" w:color="auto" w:fill="FFFFFF"/>
        <w:spacing w:after="0" w:line="240" w:lineRule="auto"/>
        <w:textAlignment w:val="baseline"/>
        <w:rPr>
          <w:rFonts w:ascii="Helvetica" w:eastAsia="Times New Roman" w:hAnsi="Helvetica" w:cs="Times New Roman"/>
          <w:color w:val="222222"/>
          <w:sz w:val="24"/>
          <w:szCs w:val="24"/>
          <w:rtl/>
          <w:lang w:eastAsia="fr-CA"/>
        </w:rPr>
      </w:pPr>
      <w:r w:rsidRPr="00587499">
        <w:rPr>
          <w:rFonts w:ascii="Helvetica" w:eastAsia="Times New Roman" w:hAnsi="Helvetica" w:cs="Times New Roman"/>
          <w:color w:val="222222"/>
          <w:spacing w:val="8"/>
          <w:sz w:val="21"/>
          <w:szCs w:val="21"/>
          <w:lang w:eastAsia="fr-CA"/>
        </w:rPr>
        <w:fldChar w:fldCharType="end"/>
      </w:r>
    </w:p>
    <w:p w:rsidR="00587499" w:rsidRPr="00587499" w:rsidRDefault="00587499" w:rsidP="00587499">
      <w:pPr>
        <w:numPr>
          <w:ilvl w:val="0"/>
          <w:numId w:val="1"/>
        </w:numPr>
        <w:spacing w:beforeAutospacing="1" w:after="0" w:afterAutospacing="1" w:line="240" w:lineRule="auto"/>
        <w:textAlignment w:val="baseline"/>
        <w:rPr>
          <w:rFonts w:ascii="Arial" w:eastAsia="Times New Roman" w:hAnsi="Arial" w:cs="Arial"/>
          <w:color w:val="222222"/>
          <w:spacing w:val="8"/>
          <w:sz w:val="24"/>
          <w:szCs w:val="24"/>
          <w:lang w:eastAsia="fr-CA"/>
        </w:rPr>
      </w:pPr>
      <w:r w:rsidRPr="00587499">
        <w:rPr>
          <w:rFonts w:ascii="Arial" w:eastAsia="Times New Roman" w:hAnsi="Arial" w:cs="Arial"/>
          <w:color w:val="222222"/>
          <w:spacing w:val="8"/>
          <w:sz w:val="24"/>
          <w:szCs w:val="24"/>
          <w:bdr w:val="none" w:sz="0" w:space="0" w:color="auto" w:frame="1"/>
          <w:lang w:eastAsia="fr-CA"/>
        </w:rPr>
        <w:t xml:space="preserve">Préparation </w:t>
      </w:r>
      <w:r w:rsidRPr="00587499">
        <w:rPr>
          <w:rFonts w:ascii="Arial" w:eastAsia="Times New Roman" w:hAnsi="Arial" w:cs="Arial"/>
          <w:b/>
          <w:bCs/>
          <w:color w:val="222222"/>
          <w:spacing w:val="8"/>
          <w:sz w:val="24"/>
          <w:szCs w:val="24"/>
          <w:bdr w:val="none" w:sz="0" w:space="0" w:color="auto" w:frame="1"/>
          <w:lang w:eastAsia="fr-CA"/>
        </w:rPr>
        <w:t>15 min</w:t>
      </w:r>
    </w:p>
    <w:p w:rsidR="00587499" w:rsidRPr="00587499" w:rsidRDefault="00587499" w:rsidP="00587499">
      <w:pPr>
        <w:numPr>
          <w:ilvl w:val="0"/>
          <w:numId w:val="1"/>
        </w:numPr>
        <w:spacing w:beforeAutospacing="1" w:after="0" w:afterAutospacing="1" w:line="240" w:lineRule="auto"/>
        <w:textAlignment w:val="baseline"/>
        <w:rPr>
          <w:rFonts w:ascii="Arial" w:eastAsia="Times New Roman" w:hAnsi="Arial" w:cs="Arial"/>
          <w:color w:val="222222"/>
          <w:spacing w:val="8"/>
          <w:sz w:val="24"/>
          <w:szCs w:val="24"/>
          <w:lang w:eastAsia="fr-CA"/>
        </w:rPr>
      </w:pPr>
      <w:r w:rsidRPr="00587499">
        <w:rPr>
          <w:rFonts w:ascii="Arial" w:eastAsia="Times New Roman" w:hAnsi="Arial" w:cs="Arial"/>
          <w:color w:val="222222"/>
          <w:spacing w:val="8"/>
          <w:sz w:val="24"/>
          <w:szCs w:val="24"/>
          <w:bdr w:val="none" w:sz="0" w:space="0" w:color="auto" w:frame="1"/>
          <w:lang w:eastAsia="fr-CA"/>
        </w:rPr>
        <w:t xml:space="preserve">Cuisson </w:t>
      </w:r>
      <w:r w:rsidRPr="00587499">
        <w:rPr>
          <w:rFonts w:ascii="Arial" w:eastAsia="Times New Roman" w:hAnsi="Arial" w:cs="Arial"/>
          <w:b/>
          <w:bCs/>
          <w:color w:val="222222"/>
          <w:spacing w:val="8"/>
          <w:sz w:val="24"/>
          <w:szCs w:val="24"/>
          <w:bdr w:val="none" w:sz="0" w:space="0" w:color="auto" w:frame="1"/>
          <w:lang w:eastAsia="fr-CA"/>
        </w:rPr>
        <w:t>25 min</w:t>
      </w:r>
    </w:p>
    <w:p w:rsidR="00587499" w:rsidRPr="00587499" w:rsidRDefault="00587499" w:rsidP="00587499">
      <w:pPr>
        <w:numPr>
          <w:ilvl w:val="0"/>
          <w:numId w:val="1"/>
        </w:numPr>
        <w:spacing w:beforeAutospacing="1" w:after="0" w:afterAutospacing="1" w:line="240" w:lineRule="auto"/>
        <w:textAlignment w:val="baseline"/>
        <w:rPr>
          <w:rFonts w:ascii="Arial" w:eastAsia="Times New Roman" w:hAnsi="Arial" w:cs="Arial"/>
          <w:color w:val="222222"/>
          <w:spacing w:val="8"/>
          <w:sz w:val="24"/>
          <w:szCs w:val="24"/>
          <w:lang w:eastAsia="fr-CA"/>
        </w:rPr>
      </w:pPr>
      <w:r w:rsidRPr="00587499">
        <w:rPr>
          <w:rFonts w:ascii="Arial" w:eastAsia="Times New Roman" w:hAnsi="Arial" w:cs="Arial"/>
          <w:color w:val="222222"/>
          <w:spacing w:val="8"/>
          <w:sz w:val="24"/>
          <w:szCs w:val="24"/>
          <w:bdr w:val="none" w:sz="0" w:space="0" w:color="auto" w:frame="1"/>
          <w:lang w:eastAsia="fr-CA"/>
        </w:rPr>
        <w:t xml:space="preserve">Attente </w:t>
      </w:r>
      <w:r w:rsidRPr="00587499">
        <w:rPr>
          <w:rFonts w:ascii="Arial" w:eastAsia="Times New Roman" w:hAnsi="Arial" w:cs="Arial"/>
          <w:b/>
          <w:bCs/>
          <w:color w:val="222222"/>
          <w:spacing w:val="8"/>
          <w:sz w:val="24"/>
          <w:szCs w:val="24"/>
          <w:bdr w:val="none" w:sz="0" w:space="0" w:color="auto" w:frame="1"/>
          <w:lang w:eastAsia="fr-CA"/>
        </w:rPr>
        <w:t>30 min</w:t>
      </w:r>
    </w:p>
    <w:p w:rsidR="00587499" w:rsidRPr="00587499" w:rsidRDefault="00587499" w:rsidP="00587499">
      <w:pPr>
        <w:numPr>
          <w:ilvl w:val="0"/>
          <w:numId w:val="1"/>
        </w:numPr>
        <w:spacing w:beforeAutospacing="1" w:after="0" w:afterAutospacing="1" w:line="240" w:lineRule="auto"/>
        <w:textAlignment w:val="baseline"/>
        <w:rPr>
          <w:rFonts w:ascii="Arial" w:eastAsia="Times New Roman" w:hAnsi="Arial" w:cs="Arial"/>
          <w:color w:val="222222"/>
          <w:spacing w:val="8"/>
          <w:sz w:val="24"/>
          <w:szCs w:val="24"/>
          <w:lang w:eastAsia="fr-CA"/>
        </w:rPr>
      </w:pPr>
      <w:r w:rsidRPr="00587499">
        <w:rPr>
          <w:rFonts w:ascii="Arial" w:eastAsia="Times New Roman" w:hAnsi="Arial" w:cs="Arial"/>
          <w:color w:val="222222"/>
          <w:spacing w:val="8"/>
          <w:sz w:val="24"/>
          <w:szCs w:val="24"/>
          <w:bdr w:val="none" w:sz="0" w:space="0" w:color="auto" w:frame="1"/>
          <w:lang w:eastAsia="fr-CA"/>
        </w:rPr>
        <w:t xml:space="preserve">Portions </w:t>
      </w:r>
      <w:r w:rsidRPr="00587499">
        <w:rPr>
          <w:rFonts w:ascii="Arial" w:eastAsia="Times New Roman" w:hAnsi="Arial" w:cs="Arial"/>
          <w:b/>
          <w:bCs/>
          <w:color w:val="222222"/>
          <w:spacing w:val="8"/>
          <w:sz w:val="24"/>
          <w:szCs w:val="24"/>
          <w:bdr w:val="none" w:sz="0" w:space="0" w:color="auto" w:frame="1"/>
          <w:lang w:eastAsia="fr-CA"/>
        </w:rPr>
        <w:t>4</w:t>
      </w:r>
    </w:p>
    <w:p w:rsidR="00587499" w:rsidRPr="00587499" w:rsidRDefault="00587499" w:rsidP="00587499">
      <w:pPr>
        <w:shd w:val="clear" w:color="auto" w:fill="FFFFFF"/>
        <w:spacing w:before="100" w:beforeAutospacing="1" w:after="100" w:afterAutospacing="1" w:line="240" w:lineRule="auto"/>
        <w:textAlignment w:val="baseline"/>
        <w:rPr>
          <w:rFonts w:ascii="Arial" w:eastAsia="Times New Roman" w:hAnsi="Arial" w:cs="Arial"/>
          <w:color w:val="222222"/>
          <w:spacing w:val="8"/>
          <w:sz w:val="24"/>
          <w:szCs w:val="24"/>
          <w:lang w:eastAsia="fr-CA"/>
        </w:rPr>
      </w:pPr>
      <w:r w:rsidRPr="00587499">
        <w:rPr>
          <w:rFonts w:ascii="Arial" w:eastAsia="Times New Roman" w:hAnsi="Arial" w:cs="Arial"/>
          <w:color w:val="222222"/>
          <w:spacing w:val="8"/>
          <w:sz w:val="24"/>
          <w:szCs w:val="24"/>
          <w:lang w:eastAsia="fr-CA"/>
        </w:rPr>
        <w:t>Grâce au fromage, à l’œuf et aux légumes qu’elle contient, cette crêpe 100 % satisfaisante nous permet de tenir le coup jusqu’au repas suivant.</w:t>
      </w:r>
    </w:p>
    <w:p w:rsidR="00587499" w:rsidRPr="00587499" w:rsidRDefault="00587499" w:rsidP="00587499">
      <w:pPr>
        <w:shd w:val="clear" w:color="auto" w:fill="FFFFFF"/>
        <w:spacing w:after="0" w:line="240" w:lineRule="auto"/>
        <w:textAlignment w:val="baseline"/>
        <w:outlineLvl w:val="1"/>
        <w:rPr>
          <w:rFonts w:ascii="Arial" w:eastAsia="Times New Roman" w:hAnsi="Arial" w:cs="Arial"/>
          <w:b/>
          <w:bCs/>
          <w:color w:val="222222"/>
          <w:sz w:val="24"/>
          <w:szCs w:val="24"/>
          <w:lang w:eastAsia="fr-CA"/>
        </w:rPr>
      </w:pPr>
      <w:r w:rsidRPr="00587499">
        <w:rPr>
          <w:rFonts w:ascii="Arial" w:eastAsia="Times New Roman" w:hAnsi="Arial" w:cs="Arial"/>
          <w:b/>
          <w:bCs/>
          <w:color w:val="222222"/>
          <w:sz w:val="24"/>
          <w:szCs w:val="24"/>
          <w:lang w:eastAsia="fr-CA"/>
        </w:rPr>
        <w:t>Ingrédients</w:t>
      </w:r>
    </w:p>
    <w:p w:rsidR="00587499" w:rsidRPr="00587499" w:rsidRDefault="00587499" w:rsidP="00587499">
      <w:pPr>
        <w:numPr>
          <w:ilvl w:val="0"/>
          <w:numId w:val="2"/>
        </w:numPr>
        <w:spacing w:before="100" w:beforeAutospacing="1" w:after="100" w:afterAutospacing="1" w:line="240" w:lineRule="auto"/>
        <w:textAlignment w:val="baseline"/>
        <w:outlineLvl w:val="2"/>
        <w:rPr>
          <w:rFonts w:ascii="Arial" w:eastAsia="Times New Roman" w:hAnsi="Arial" w:cs="Arial"/>
          <w:b/>
          <w:bCs/>
          <w:color w:val="222222"/>
          <w:spacing w:val="8"/>
          <w:sz w:val="24"/>
          <w:szCs w:val="24"/>
          <w:lang w:eastAsia="fr-CA"/>
        </w:rPr>
      </w:pPr>
      <w:r w:rsidRPr="00587499">
        <w:rPr>
          <w:rFonts w:ascii="Arial" w:eastAsia="Times New Roman" w:hAnsi="Arial" w:cs="Arial"/>
          <w:b/>
          <w:bCs/>
          <w:color w:val="222222"/>
          <w:spacing w:val="8"/>
          <w:sz w:val="24"/>
          <w:szCs w:val="24"/>
          <w:lang w:eastAsia="fr-CA"/>
        </w:rPr>
        <w:t>Crêpes de sarrasin</w:t>
      </w:r>
    </w:p>
    <w:p w:rsidR="00587499" w:rsidRPr="00587499" w:rsidRDefault="00587499" w:rsidP="00587499">
      <w:pPr>
        <w:numPr>
          <w:ilvl w:val="1"/>
          <w:numId w:val="2"/>
        </w:numPr>
        <w:spacing w:after="0" w:line="240" w:lineRule="auto"/>
        <w:textAlignment w:val="baseline"/>
        <w:rPr>
          <w:rFonts w:ascii="Arial" w:eastAsia="Times New Roman" w:hAnsi="Arial" w:cs="Arial"/>
          <w:color w:val="222222"/>
          <w:spacing w:val="8"/>
          <w:sz w:val="24"/>
          <w:szCs w:val="24"/>
          <w:lang w:eastAsia="fr-CA"/>
        </w:rPr>
      </w:pPr>
      <w:r w:rsidRPr="00587499">
        <w:rPr>
          <w:rFonts w:ascii="Arial" w:eastAsia="Times New Roman" w:hAnsi="Arial" w:cs="Arial"/>
          <w:color w:val="222222"/>
          <w:spacing w:val="8"/>
          <w:sz w:val="24"/>
          <w:szCs w:val="24"/>
          <w:lang w:eastAsia="fr-CA"/>
        </w:rPr>
        <w:t>115 g (3/4 tasse) de farine de sarrasin</w:t>
      </w:r>
    </w:p>
    <w:p w:rsidR="00587499" w:rsidRPr="00587499" w:rsidRDefault="00587499" w:rsidP="00587499">
      <w:pPr>
        <w:numPr>
          <w:ilvl w:val="1"/>
          <w:numId w:val="2"/>
        </w:numPr>
        <w:spacing w:before="100" w:beforeAutospacing="1" w:after="100" w:afterAutospacing="1" w:line="240" w:lineRule="auto"/>
        <w:textAlignment w:val="baseline"/>
        <w:rPr>
          <w:rFonts w:ascii="Arial" w:eastAsia="Times New Roman" w:hAnsi="Arial" w:cs="Arial"/>
          <w:color w:val="222222"/>
          <w:spacing w:val="8"/>
          <w:sz w:val="24"/>
          <w:szCs w:val="24"/>
          <w:lang w:eastAsia="fr-CA"/>
        </w:rPr>
      </w:pPr>
      <w:r w:rsidRPr="00587499">
        <w:rPr>
          <w:rFonts w:ascii="Arial" w:eastAsia="Times New Roman" w:hAnsi="Arial" w:cs="Arial"/>
          <w:color w:val="222222"/>
          <w:spacing w:val="8"/>
          <w:sz w:val="24"/>
          <w:szCs w:val="24"/>
          <w:lang w:eastAsia="fr-CA"/>
        </w:rPr>
        <w:t>7,5 ml (1 1/2 c. à thé) de sucre</w:t>
      </w:r>
    </w:p>
    <w:p w:rsidR="00587499" w:rsidRPr="00587499" w:rsidRDefault="00587499" w:rsidP="00587499">
      <w:pPr>
        <w:numPr>
          <w:ilvl w:val="1"/>
          <w:numId w:val="2"/>
        </w:numPr>
        <w:spacing w:before="100" w:beforeAutospacing="1" w:after="100" w:afterAutospacing="1" w:line="240" w:lineRule="auto"/>
        <w:textAlignment w:val="baseline"/>
        <w:rPr>
          <w:rFonts w:ascii="Arial" w:eastAsia="Times New Roman" w:hAnsi="Arial" w:cs="Arial"/>
          <w:color w:val="222222"/>
          <w:spacing w:val="8"/>
          <w:sz w:val="24"/>
          <w:szCs w:val="24"/>
          <w:lang w:eastAsia="fr-CA"/>
        </w:rPr>
      </w:pPr>
      <w:r w:rsidRPr="00587499">
        <w:rPr>
          <w:rFonts w:ascii="Arial" w:eastAsia="Times New Roman" w:hAnsi="Arial" w:cs="Arial"/>
          <w:color w:val="222222"/>
          <w:spacing w:val="8"/>
          <w:sz w:val="24"/>
          <w:szCs w:val="24"/>
          <w:lang w:eastAsia="fr-CA"/>
        </w:rPr>
        <w:t>1 ml (1/4 c. à thé) de sel</w:t>
      </w:r>
    </w:p>
    <w:p w:rsidR="00587499" w:rsidRPr="00587499" w:rsidRDefault="00587499" w:rsidP="00587499">
      <w:pPr>
        <w:numPr>
          <w:ilvl w:val="1"/>
          <w:numId w:val="2"/>
        </w:numPr>
        <w:spacing w:before="100" w:beforeAutospacing="1" w:after="100" w:afterAutospacing="1" w:line="240" w:lineRule="auto"/>
        <w:textAlignment w:val="baseline"/>
        <w:rPr>
          <w:rFonts w:ascii="Arial" w:eastAsia="Times New Roman" w:hAnsi="Arial" w:cs="Arial"/>
          <w:color w:val="222222"/>
          <w:spacing w:val="8"/>
          <w:sz w:val="24"/>
          <w:szCs w:val="24"/>
          <w:lang w:eastAsia="fr-CA"/>
        </w:rPr>
      </w:pPr>
      <w:r w:rsidRPr="00587499">
        <w:rPr>
          <w:rFonts w:ascii="Arial" w:eastAsia="Times New Roman" w:hAnsi="Arial" w:cs="Arial"/>
          <w:color w:val="222222"/>
          <w:spacing w:val="8"/>
          <w:sz w:val="24"/>
          <w:szCs w:val="24"/>
          <w:lang w:eastAsia="fr-CA"/>
        </w:rPr>
        <w:t>310 ml (1 1/4 tasse) d’eau</w:t>
      </w:r>
    </w:p>
    <w:p w:rsidR="00587499" w:rsidRPr="00587499" w:rsidRDefault="00587499" w:rsidP="00587499">
      <w:pPr>
        <w:numPr>
          <w:ilvl w:val="1"/>
          <w:numId w:val="2"/>
        </w:numPr>
        <w:spacing w:before="100" w:beforeAutospacing="1" w:after="100" w:afterAutospacing="1" w:line="240" w:lineRule="auto"/>
        <w:textAlignment w:val="baseline"/>
        <w:rPr>
          <w:rFonts w:ascii="Arial" w:eastAsia="Times New Roman" w:hAnsi="Arial" w:cs="Arial"/>
          <w:color w:val="222222"/>
          <w:spacing w:val="8"/>
          <w:sz w:val="24"/>
          <w:szCs w:val="24"/>
          <w:lang w:eastAsia="fr-CA"/>
        </w:rPr>
      </w:pPr>
      <w:r w:rsidRPr="00587499">
        <w:rPr>
          <w:rFonts w:ascii="Arial" w:eastAsia="Times New Roman" w:hAnsi="Arial" w:cs="Arial"/>
          <w:color w:val="222222"/>
          <w:spacing w:val="8"/>
          <w:sz w:val="24"/>
          <w:szCs w:val="24"/>
          <w:lang w:eastAsia="fr-CA"/>
        </w:rPr>
        <w:t>1 œuf</w:t>
      </w:r>
    </w:p>
    <w:p w:rsidR="00587499" w:rsidRPr="00587499" w:rsidRDefault="00587499" w:rsidP="00587499">
      <w:pPr>
        <w:numPr>
          <w:ilvl w:val="1"/>
          <w:numId w:val="2"/>
        </w:numPr>
        <w:spacing w:before="100" w:beforeAutospacing="1" w:after="100" w:afterAutospacing="1" w:line="240" w:lineRule="auto"/>
        <w:textAlignment w:val="baseline"/>
        <w:rPr>
          <w:rFonts w:ascii="Arial" w:eastAsia="Times New Roman" w:hAnsi="Arial" w:cs="Arial"/>
          <w:color w:val="222222"/>
          <w:spacing w:val="8"/>
          <w:sz w:val="24"/>
          <w:szCs w:val="24"/>
          <w:lang w:eastAsia="fr-CA"/>
        </w:rPr>
      </w:pPr>
      <w:r w:rsidRPr="00587499">
        <w:rPr>
          <w:rFonts w:ascii="Arial" w:eastAsia="Times New Roman" w:hAnsi="Arial" w:cs="Arial"/>
          <w:color w:val="222222"/>
          <w:spacing w:val="8"/>
          <w:sz w:val="24"/>
          <w:szCs w:val="24"/>
          <w:lang w:eastAsia="fr-CA"/>
        </w:rPr>
        <w:t>Beurre ramolli, pour la cuisson</w:t>
      </w:r>
    </w:p>
    <w:p w:rsidR="00587499" w:rsidRPr="00587499" w:rsidRDefault="00587499" w:rsidP="00587499">
      <w:pPr>
        <w:numPr>
          <w:ilvl w:val="0"/>
          <w:numId w:val="2"/>
        </w:numPr>
        <w:spacing w:before="100" w:beforeAutospacing="1" w:after="100" w:afterAutospacing="1" w:line="240" w:lineRule="auto"/>
        <w:textAlignment w:val="baseline"/>
        <w:outlineLvl w:val="2"/>
        <w:rPr>
          <w:rFonts w:ascii="Arial" w:eastAsia="Times New Roman" w:hAnsi="Arial" w:cs="Arial"/>
          <w:b/>
          <w:bCs/>
          <w:color w:val="222222"/>
          <w:spacing w:val="8"/>
          <w:sz w:val="24"/>
          <w:szCs w:val="24"/>
          <w:lang w:eastAsia="fr-CA"/>
        </w:rPr>
      </w:pPr>
      <w:r w:rsidRPr="00587499">
        <w:rPr>
          <w:rFonts w:ascii="Arial" w:eastAsia="Times New Roman" w:hAnsi="Arial" w:cs="Arial"/>
          <w:b/>
          <w:bCs/>
          <w:color w:val="222222"/>
          <w:spacing w:val="8"/>
          <w:sz w:val="24"/>
          <w:szCs w:val="24"/>
          <w:lang w:eastAsia="fr-CA"/>
        </w:rPr>
        <w:t>Garniture</w:t>
      </w:r>
    </w:p>
    <w:p w:rsidR="00587499" w:rsidRPr="00587499" w:rsidRDefault="00587499" w:rsidP="00587499">
      <w:pPr>
        <w:numPr>
          <w:ilvl w:val="1"/>
          <w:numId w:val="2"/>
        </w:numPr>
        <w:spacing w:after="0" w:line="240" w:lineRule="auto"/>
        <w:textAlignment w:val="baseline"/>
        <w:rPr>
          <w:rFonts w:ascii="Arial" w:eastAsia="Times New Roman" w:hAnsi="Arial" w:cs="Arial"/>
          <w:color w:val="222222"/>
          <w:spacing w:val="8"/>
          <w:sz w:val="24"/>
          <w:szCs w:val="24"/>
          <w:lang w:eastAsia="fr-CA"/>
        </w:rPr>
      </w:pPr>
      <w:r w:rsidRPr="00587499">
        <w:rPr>
          <w:rFonts w:ascii="Arial" w:eastAsia="Times New Roman" w:hAnsi="Arial" w:cs="Arial"/>
          <w:color w:val="222222"/>
          <w:spacing w:val="8"/>
          <w:sz w:val="24"/>
          <w:szCs w:val="24"/>
          <w:lang w:eastAsia="fr-CA"/>
        </w:rPr>
        <w:t>45 ml (3 c. à soupe) d’eau</w:t>
      </w:r>
    </w:p>
    <w:p w:rsidR="00587499" w:rsidRPr="00587499" w:rsidRDefault="00587499" w:rsidP="00587499">
      <w:pPr>
        <w:numPr>
          <w:ilvl w:val="1"/>
          <w:numId w:val="2"/>
        </w:numPr>
        <w:spacing w:before="100" w:beforeAutospacing="1" w:after="100" w:afterAutospacing="1" w:line="240" w:lineRule="auto"/>
        <w:textAlignment w:val="baseline"/>
        <w:rPr>
          <w:rFonts w:ascii="Arial" w:eastAsia="Times New Roman" w:hAnsi="Arial" w:cs="Arial"/>
          <w:color w:val="222222"/>
          <w:spacing w:val="8"/>
          <w:sz w:val="24"/>
          <w:szCs w:val="24"/>
          <w:lang w:eastAsia="fr-CA"/>
        </w:rPr>
      </w:pPr>
      <w:r w:rsidRPr="00587499">
        <w:rPr>
          <w:rFonts w:ascii="Arial" w:eastAsia="Times New Roman" w:hAnsi="Arial" w:cs="Arial"/>
          <w:color w:val="222222"/>
          <w:spacing w:val="8"/>
          <w:sz w:val="24"/>
          <w:szCs w:val="24"/>
          <w:lang w:eastAsia="fr-CA"/>
        </w:rPr>
        <w:t>225 g (1/2 lb) de grosses asperges vertes, parées et coupées en biseau</w:t>
      </w:r>
    </w:p>
    <w:p w:rsidR="00587499" w:rsidRPr="00587499" w:rsidRDefault="00587499" w:rsidP="00587499">
      <w:pPr>
        <w:numPr>
          <w:ilvl w:val="1"/>
          <w:numId w:val="2"/>
        </w:numPr>
        <w:spacing w:before="100" w:beforeAutospacing="1" w:after="100" w:afterAutospacing="1" w:line="240" w:lineRule="auto"/>
        <w:textAlignment w:val="baseline"/>
        <w:rPr>
          <w:rFonts w:ascii="Arial" w:eastAsia="Times New Roman" w:hAnsi="Arial" w:cs="Arial"/>
          <w:color w:val="222222"/>
          <w:spacing w:val="8"/>
          <w:sz w:val="24"/>
          <w:szCs w:val="24"/>
          <w:lang w:eastAsia="fr-CA"/>
        </w:rPr>
      </w:pPr>
      <w:r w:rsidRPr="00587499">
        <w:rPr>
          <w:rFonts w:ascii="Arial" w:eastAsia="Times New Roman" w:hAnsi="Arial" w:cs="Arial"/>
          <w:color w:val="222222"/>
          <w:spacing w:val="8"/>
          <w:sz w:val="24"/>
          <w:szCs w:val="24"/>
          <w:lang w:eastAsia="fr-CA"/>
        </w:rPr>
        <w:t>225 g (1/2 lb) de champignons blancs, émincés</w:t>
      </w:r>
    </w:p>
    <w:p w:rsidR="00587499" w:rsidRPr="00587499" w:rsidRDefault="00587499" w:rsidP="00587499">
      <w:pPr>
        <w:numPr>
          <w:ilvl w:val="1"/>
          <w:numId w:val="2"/>
        </w:numPr>
        <w:spacing w:before="100" w:beforeAutospacing="1" w:after="100" w:afterAutospacing="1" w:line="240" w:lineRule="auto"/>
        <w:textAlignment w:val="baseline"/>
        <w:rPr>
          <w:rFonts w:ascii="Arial" w:eastAsia="Times New Roman" w:hAnsi="Arial" w:cs="Arial"/>
          <w:color w:val="222222"/>
          <w:spacing w:val="8"/>
          <w:sz w:val="24"/>
          <w:szCs w:val="24"/>
          <w:lang w:eastAsia="fr-CA"/>
        </w:rPr>
      </w:pPr>
      <w:r w:rsidRPr="00587499">
        <w:rPr>
          <w:rFonts w:ascii="Arial" w:eastAsia="Times New Roman" w:hAnsi="Arial" w:cs="Arial"/>
          <w:color w:val="222222"/>
          <w:spacing w:val="8"/>
          <w:sz w:val="24"/>
          <w:szCs w:val="24"/>
          <w:lang w:eastAsia="fr-CA"/>
        </w:rPr>
        <w:t>40 g (3 c. à soupe) de beurre</w:t>
      </w:r>
    </w:p>
    <w:p w:rsidR="00587499" w:rsidRPr="00587499" w:rsidRDefault="00587499" w:rsidP="00587499">
      <w:pPr>
        <w:numPr>
          <w:ilvl w:val="1"/>
          <w:numId w:val="2"/>
        </w:numPr>
        <w:spacing w:before="100" w:beforeAutospacing="1" w:after="100" w:afterAutospacing="1" w:line="240" w:lineRule="auto"/>
        <w:textAlignment w:val="baseline"/>
        <w:rPr>
          <w:rFonts w:ascii="Arial" w:eastAsia="Times New Roman" w:hAnsi="Arial" w:cs="Arial"/>
          <w:color w:val="222222"/>
          <w:spacing w:val="8"/>
          <w:sz w:val="24"/>
          <w:szCs w:val="24"/>
          <w:lang w:eastAsia="fr-CA"/>
        </w:rPr>
      </w:pPr>
      <w:r w:rsidRPr="00587499">
        <w:rPr>
          <w:rFonts w:ascii="Arial" w:eastAsia="Times New Roman" w:hAnsi="Arial" w:cs="Arial"/>
          <w:color w:val="222222"/>
          <w:spacing w:val="8"/>
          <w:sz w:val="24"/>
          <w:szCs w:val="24"/>
          <w:lang w:eastAsia="fr-CA"/>
        </w:rPr>
        <w:t>50 g (1/2 tasse) de copeaux de fromage cheddar fort</w:t>
      </w:r>
    </w:p>
    <w:p w:rsidR="00587499" w:rsidRPr="00587499" w:rsidRDefault="00587499" w:rsidP="00587499">
      <w:pPr>
        <w:numPr>
          <w:ilvl w:val="1"/>
          <w:numId w:val="2"/>
        </w:numPr>
        <w:spacing w:before="100" w:beforeAutospacing="1" w:after="100" w:afterAutospacing="1" w:line="240" w:lineRule="auto"/>
        <w:textAlignment w:val="baseline"/>
        <w:rPr>
          <w:rFonts w:ascii="Arial" w:eastAsia="Times New Roman" w:hAnsi="Arial" w:cs="Arial"/>
          <w:color w:val="222222"/>
          <w:spacing w:val="8"/>
          <w:sz w:val="24"/>
          <w:szCs w:val="24"/>
          <w:lang w:eastAsia="fr-CA"/>
        </w:rPr>
      </w:pPr>
      <w:r w:rsidRPr="00587499">
        <w:rPr>
          <w:rFonts w:ascii="Arial" w:eastAsia="Times New Roman" w:hAnsi="Arial" w:cs="Arial"/>
          <w:color w:val="222222"/>
          <w:spacing w:val="8"/>
          <w:sz w:val="24"/>
          <w:szCs w:val="24"/>
          <w:lang w:eastAsia="fr-CA"/>
        </w:rPr>
        <w:t>4 œufs</w:t>
      </w:r>
    </w:p>
    <w:p w:rsidR="00587499" w:rsidRPr="00587499" w:rsidRDefault="00587499" w:rsidP="00587499">
      <w:pPr>
        <w:jc w:val="both"/>
        <w:rPr>
          <w:rFonts w:ascii="Arial" w:hAnsi="Arial" w:cs="Arial"/>
          <w:b/>
          <w:sz w:val="24"/>
          <w:szCs w:val="24"/>
        </w:rPr>
      </w:pPr>
      <w:r w:rsidRPr="00587499">
        <w:rPr>
          <w:rFonts w:ascii="Arial" w:hAnsi="Arial" w:cs="Arial"/>
          <w:b/>
          <w:sz w:val="24"/>
          <w:szCs w:val="24"/>
        </w:rPr>
        <w:t>Préparation</w:t>
      </w:r>
    </w:p>
    <w:p w:rsidR="00587499" w:rsidRPr="00587499" w:rsidRDefault="00587499" w:rsidP="00587499">
      <w:pPr>
        <w:jc w:val="both"/>
        <w:rPr>
          <w:rFonts w:ascii="Arial" w:hAnsi="Arial" w:cs="Arial"/>
          <w:sz w:val="24"/>
          <w:szCs w:val="24"/>
        </w:rPr>
      </w:pPr>
      <w:r w:rsidRPr="00587499">
        <w:rPr>
          <w:rFonts w:ascii="Arial" w:hAnsi="Arial" w:cs="Arial"/>
          <w:sz w:val="24"/>
          <w:szCs w:val="24"/>
        </w:rPr>
        <w:t>Crêpes de sarrasin</w:t>
      </w:r>
    </w:p>
    <w:p w:rsidR="00587499" w:rsidRPr="00587499" w:rsidRDefault="00587499" w:rsidP="00587499">
      <w:pPr>
        <w:jc w:val="both"/>
        <w:rPr>
          <w:rFonts w:ascii="Arial" w:hAnsi="Arial" w:cs="Arial"/>
          <w:sz w:val="24"/>
          <w:szCs w:val="24"/>
        </w:rPr>
      </w:pPr>
      <w:r w:rsidRPr="00587499">
        <w:rPr>
          <w:rFonts w:ascii="Arial" w:hAnsi="Arial" w:cs="Arial"/>
          <w:sz w:val="24"/>
          <w:szCs w:val="24"/>
        </w:rPr>
        <w:t>Dans un bol, mélanger la farine de sarrasin, le sucre et le sel. Ajouter l’eau et l’œuf, puis fouetter jusqu’à ce que la préparation soit lisse et homogène. Couvrir et laisser reposer 30 minutes à la température ambiante.</w:t>
      </w:r>
    </w:p>
    <w:p w:rsidR="00587499" w:rsidRPr="00587499" w:rsidRDefault="00587499" w:rsidP="00587499">
      <w:pPr>
        <w:jc w:val="both"/>
        <w:rPr>
          <w:rFonts w:ascii="Arial" w:hAnsi="Arial" w:cs="Arial"/>
          <w:sz w:val="24"/>
          <w:szCs w:val="24"/>
        </w:rPr>
      </w:pPr>
    </w:p>
    <w:p w:rsidR="00587499" w:rsidRPr="00587499" w:rsidRDefault="00587499" w:rsidP="00587499">
      <w:pPr>
        <w:jc w:val="both"/>
        <w:rPr>
          <w:rFonts w:ascii="Arial" w:hAnsi="Arial" w:cs="Arial"/>
          <w:sz w:val="24"/>
          <w:szCs w:val="24"/>
        </w:rPr>
      </w:pPr>
      <w:r w:rsidRPr="00587499">
        <w:rPr>
          <w:rFonts w:ascii="Arial" w:hAnsi="Arial" w:cs="Arial"/>
          <w:sz w:val="24"/>
          <w:szCs w:val="24"/>
        </w:rPr>
        <w:t>Chauffer une poêle à crêpe de 26 cm (10 1/2 po) de diamètre à feu élevé. Lorsque la poêle est chaude, la badigeonner de beurre avec un pinceau.</w:t>
      </w:r>
    </w:p>
    <w:p w:rsidR="00587499" w:rsidRPr="00587499" w:rsidRDefault="00587499" w:rsidP="00587499">
      <w:pPr>
        <w:jc w:val="both"/>
        <w:rPr>
          <w:rFonts w:ascii="Arial" w:hAnsi="Arial" w:cs="Arial"/>
          <w:sz w:val="24"/>
          <w:szCs w:val="24"/>
        </w:rPr>
      </w:pPr>
      <w:r w:rsidRPr="00587499">
        <w:rPr>
          <w:rFonts w:ascii="Arial" w:hAnsi="Arial" w:cs="Arial"/>
          <w:sz w:val="24"/>
          <w:szCs w:val="24"/>
        </w:rPr>
        <w:t>Verser le quart de la pâte à la fois au centre de la poêle, soit environ 125 ml (1/2 tasse). En faisant pivoter la poêle, répandre la pâte également pour recouvrir tout le fond. Lorsque des bulles se forment à la surface et que le rebord se décolle facilement de la poêle, retourner la crêpe à l’aide d’une spatule. Poursuivre la cuisson 30 secondes pour obtenir une légère coloration et retirer la crêpe de la poêle. Réserver la crêpe sur une assiette, au four préchauffé à 95 °C (200 °F), le temps de cuire les autres crêpes.</w:t>
      </w:r>
    </w:p>
    <w:p w:rsidR="00587499" w:rsidRPr="00587499" w:rsidRDefault="00587499" w:rsidP="00587499">
      <w:pPr>
        <w:jc w:val="both"/>
        <w:rPr>
          <w:rFonts w:ascii="Arial" w:hAnsi="Arial" w:cs="Arial"/>
          <w:sz w:val="24"/>
          <w:szCs w:val="24"/>
        </w:rPr>
      </w:pPr>
      <w:r w:rsidRPr="00587499">
        <w:rPr>
          <w:rFonts w:ascii="Arial" w:hAnsi="Arial" w:cs="Arial"/>
          <w:sz w:val="24"/>
          <w:szCs w:val="24"/>
        </w:rPr>
        <w:t>Garniture</w:t>
      </w:r>
    </w:p>
    <w:p w:rsidR="00587499" w:rsidRPr="00587499" w:rsidRDefault="00587499" w:rsidP="00587499">
      <w:pPr>
        <w:jc w:val="both"/>
        <w:rPr>
          <w:rFonts w:ascii="Arial" w:hAnsi="Arial" w:cs="Arial"/>
          <w:sz w:val="24"/>
          <w:szCs w:val="24"/>
        </w:rPr>
      </w:pPr>
      <w:r w:rsidRPr="00587499">
        <w:rPr>
          <w:rFonts w:ascii="Arial" w:hAnsi="Arial" w:cs="Arial"/>
          <w:sz w:val="24"/>
          <w:szCs w:val="24"/>
        </w:rPr>
        <w:t xml:space="preserve">Dans une grande poêle antiadhésive, porter l’eau à ébullition. Saler. Ajouter les asperges. Cuire 1 minute ou jusqu’à ce que l’eau soit complètement évaporée et les asperges </w:t>
      </w:r>
      <w:r w:rsidRPr="00587499">
        <w:rPr>
          <w:rFonts w:ascii="Arial" w:hAnsi="Arial" w:cs="Arial"/>
          <w:i/>
          <w:sz w:val="24"/>
          <w:szCs w:val="24"/>
        </w:rPr>
        <w:t>al dente</w:t>
      </w:r>
      <w:r w:rsidRPr="00587499">
        <w:rPr>
          <w:rFonts w:ascii="Arial" w:hAnsi="Arial" w:cs="Arial"/>
          <w:sz w:val="24"/>
          <w:szCs w:val="24"/>
        </w:rPr>
        <w:t>. Réserver sur une assiette.</w:t>
      </w:r>
    </w:p>
    <w:p w:rsidR="00587499" w:rsidRPr="00587499" w:rsidRDefault="00587499" w:rsidP="00587499">
      <w:pPr>
        <w:jc w:val="both"/>
        <w:rPr>
          <w:rFonts w:ascii="Arial" w:hAnsi="Arial" w:cs="Arial"/>
          <w:sz w:val="24"/>
          <w:szCs w:val="24"/>
        </w:rPr>
      </w:pPr>
      <w:r w:rsidRPr="00587499">
        <w:rPr>
          <w:rFonts w:ascii="Arial" w:hAnsi="Arial" w:cs="Arial"/>
          <w:sz w:val="24"/>
          <w:szCs w:val="24"/>
        </w:rPr>
        <w:t>Dans la même poêle à feu élevé, dorer les champignons dans 30 ml (2 c. à soupe) du beurre. Saler et poivrer. Réserver avec les asperges. Rincer et assécher la poêle.</w:t>
      </w:r>
    </w:p>
    <w:p w:rsidR="00587499" w:rsidRPr="00587499" w:rsidRDefault="00587499" w:rsidP="00587499">
      <w:pPr>
        <w:jc w:val="both"/>
        <w:rPr>
          <w:rFonts w:ascii="Arial" w:hAnsi="Arial" w:cs="Arial"/>
          <w:sz w:val="24"/>
          <w:szCs w:val="24"/>
        </w:rPr>
      </w:pPr>
      <w:r w:rsidRPr="00587499">
        <w:rPr>
          <w:rFonts w:ascii="Arial" w:hAnsi="Arial" w:cs="Arial"/>
          <w:sz w:val="24"/>
          <w:szCs w:val="24"/>
        </w:rPr>
        <w:t>Toujours dans la même poêle à feu moyen-doux, fondre le reste du beurre. Y casser délicatement les œufs. Cuire d’un côté seulement, de 2 à 3 minutes ou jusqu’à ce que le blanc soit cuit. Saler et poivrer.</w:t>
      </w:r>
    </w:p>
    <w:p w:rsidR="00587499" w:rsidRPr="00587499" w:rsidRDefault="00587499" w:rsidP="00587499">
      <w:pPr>
        <w:jc w:val="both"/>
        <w:rPr>
          <w:rFonts w:ascii="Arial" w:hAnsi="Arial" w:cs="Arial"/>
          <w:sz w:val="24"/>
          <w:szCs w:val="24"/>
        </w:rPr>
      </w:pPr>
      <w:r w:rsidRPr="00587499">
        <w:rPr>
          <w:rFonts w:ascii="Arial" w:hAnsi="Arial" w:cs="Arial"/>
          <w:sz w:val="24"/>
          <w:szCs w:val="24"/>
        </w:rPr>
        <w:t>Déposer une crêpe par assiette. Y répartir les légumes, la moitié du fromage et 1 œuf sur le dessus. Rabattre les rebords des crêpes vers le centre, si désiré. Garnir de l’autre moitié du fromage.</w:t>
      </w:r>
      <w:r w:rsidRPr="00587499">
        <w:rPr>
          <w:rFonts w:ascii="Helvetica" w:eastAsia="Times New Roman" w:hAnsi="Helvetica" w:cs="Helvetica"/>
          <w:noProof/>
          <w:color w:val="222222"/>
          <w:spacing w:val="8"/>
          <w:sz w:val="21"/>
          <w:szCs w:val="21"/>
          <w:lang w:eastAsia="fr-CA"/>
        </w:rPr>
        <mc:AlternateContent>
          <mc:Choice Requires="wps">
            <w:drawing>
              <wp:inline distT="0" distB="0" distL="0" distR="0" wp14:anchorId="4DB7790E" wp14:editId="12ABE42E">
                <wp:extent cx="301625" cy="301625"/>
                <wp:effectExtent l="0" t="0" r="0" b="0"/>
                <wp:docPr id="13" name="AutoShape 1" descr="Quiche aux asperges et au fromage Valbe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Quiche aux asperges et au fromage Valber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" filled="f" stroked="f">
                <o:lock v:ext="edit" aspectratio="t"/>
                <w10:anchorlock/>
              </v:rect>
            </w:pict>
          </mc:Fallback>
        </mc:AlternateContent>
      </w:r>
    </w:p>
    <w:p w:rsidR="00587499" w:rsidRDefault="00587499" w:rsidP="0026121F">
      <w:pPr>
        <w:jc w:val="both"/>
        <w:rPr>
          <w:rFonts w:ascii="Arial" w:hAnsi="Arial" w:cs="Arial"/>
        </w:rPr>
      </w:pPr>
    </w:p>
    <w:sectPr w:rsidR="00587499">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9003B2"/>
    <w:multiLevelType w:val="multilevel"/>
    <w:tmpl w:val="C0EE1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2E63B16"/>
    <w:multiLevelType w:val="multilevel"/>
    <w:tmpl w:val="D79ABC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E9E"/>
    <w:rsid w:val="00080393"/>
    <w:rsid w:val="000D7932"/>
    <w:rsid w:val="000E4BD8"/>
    <w:rsid w:val="000E7EEC"/>
    <w:rsid w:val="0026121F"/>
    <w:rsid w:val="0028444A"/>
    <w:rsid w:val="00420706"/>
    <w:rsid w:val="004555C5"/>
    <w:rsid w:val="004E018F"/>
    <w:rsid w:val="00587499"/>
    <w:rsid w:val="005B49D3"/>
    <w:rsid w:val="00602E2D"/>
    <w:rsid w:val="006157D7"/>
    <w:rsid w:val="006C3773"/>
    <w:rsid w:val="00730CE1"/>
    <w:rsid w:val="008343B4"/>
    <w:rsid w:val="008A772B"/>
    <w:rsid w:val="00B12B42"/>
    <w:rsid w:val="00B14E9E"/>
    <w:rsid w:val="00B170CE"/>
    <w:rsid w:val="00C007C2"/>
    <w:rsid w:val="00C018BA"/>
    <w:rsid w:val="00D7011D"/>
    <w:rsid w:val="00D95EDA"/>
    <w:rsid w:val="00DE6376"/>
    <w:rsid w:val="00E43BA8"/>
    <w:rsid w:val="00EB0E4A"/>
    <w:rsid w:val="00F37103"/>
    <w:rsid w:val="00F61FC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343B4"/>
    <w:rPr>
      <w:color w:val="0000FF" w:themeColor="hyperlink"/>
      <w:u w:val="single"/>
    </w:rPr>
  </w:style>
  <w:style w:type="paragraph" w:styleId="Textedebulles">
    <w:name w:val="Balloon Text"/>
    <w:basedOn w:val="Normal"/>
    <w:link w:val="TextedebullesCar"/>
    <w:uiPriority w:val="99"/>
    <w:semiHidden/>
    <w:unhideWhenUsed/>
    <w:rsid w:val="00C018B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018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343B4"/>
    <w:rPr>
      <w:color w:val="0000FF" w:themeColor="hyperlink"/>
      <w:u w:val="single"/>
    </w:rPr>
  </w:style>
  <w:style w:type="paragraph" w:styleId="Textedebulles">
    <w:name w:val="Balloon Text"/>
    <w:basedOn w:val="Normal"/>
    <w:link w:val="TextedebullesCar"/>
    <w:uiPriority w:val="99"/>
    <w:semiHidden/>
    <w:unhideWhenUsed/>
    <w:rsid w:val="00C018B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018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56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maxdegenie.com/conseils-et-astuces/tout-savoir-sur-les-super-pouvoirs-du-sarrasin/"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s://www.passeportsante.net/fr/Nutrition/EncyclopedieAliments/Fiche.aspx?doc=sarrasin_n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ricardocuisine.com/recettes/8703-crepes-de-sarrasin-sans-gluten-aux-asperges-et-aux-champignon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4</Pages>
  <Words>772</Words>
  <Characters>4247</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Huguette</dc:creator>
  <cp:lastModifiedBy>Huguette</cp:lastModifiedBy>
  <cp:revision>22</cp:revision>
  <dcterms:created xsi:type="dcterms:W3CDTF">2023-04-20T21:02:00Z</dcterms:created>
  <dcterms:modified xsi:type="dcterms:W3CDTF">2023-05-27T15:53:00Z</dcterms:modified>
</cp:coreProperties>
</file>